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D831" w14:textId="12B51A37" w:rsidR="00EB410E" w:rsidRPr="00136716" w:rsidRDefault="21D725A0" w:rsidP="478B9EA8">
      <w:pPr>
        <w:pStyle w:val="Header"/>
        <w:tabs>
          <w:tab w:val="right" w:pos="9639"/>
        </w:tabs>
        <w:rPr>
          <w:sz w:val="24"/>
          <w:szCs w:val="24"/>
        </w:rPr>
      </w:pPr>
      <w:r w:rsidRPr="1941A6D5">
        <w:rPr>
          <w:sz w:val="24"/>
          <w:szCs w:val="24"/>
          <w:lang w:val="en-GB" w:eastAsia="zh-CN"/>
        </w:rPr>
        <w:t>3GPP TSG-RAN WG2 Meeting #</w:t>
      </w:r>
      <w:r w:rsidR="41A57C6C" w:rsidRPr="1941A6D5">
        <w:rPr>
          <w:sz w:val="24"/>
          <w:szCs w:val="24"/>
          <w:lang w:val="en-GB" w:eastAsia="zh-CN"/>
        </w:rPr>
        <w:t>121</w:t>
      </w:r>
      <w:r w:rsidR="004C5E77">
        <w:tab/>
      </w:r>
      <w:r w:rsidR="136D1C14" w:rsidRPr="1941A6D5">
        <w:rPr>
          <w:noProof w:val="0"/>
          <w:sz w:val="24"/>
          <w:szCs w:val="24"/>
        </w:rPr>
        <w:t xml:space="preserve">                                      </w:t>
      </w:r>
      <w:r w:rsidR="174BD42A" w:rsidRPr="1941A6D5">
        <w:rPr>
          <w:sz w:val="24"/>
          <w:szCs w:val="24"/>
        </w:rPr>
        <w:t>R2-2</w:t>
      </w:r>
      <w:r w:rsidR="67FA6F72" w:rsidRPr="1941A6D5">
        <w:rPr>
          <w:sz w:val="24"/>
          <w:szCs w:val="24"/>
        </w:rPr>
        <w:t>3</w:t>
      </w:r>
      <w:r w:rsidR="16A4DF8E" w:rsidRPr="1941A6D5">
        <w:rPr>
          <w:sz w:val="24"/>
          <w:szCs w:val="24"/>
        </w:rPr>
        <w:t>00699</w:t>
      </w:r>
    </w:p>
    <w:p w14:paraId="022FC751" w14:textId="0DB0C274" w:rsidR="00AD51DE" w:rsidRPr="00AD51DE" w:rsidRDefault="00A63009" w:rsidP="1941A6D5">
      <w:pPr>
        <w:pStyle w:val="Header"/>
        <w:rPr>
          <w:rFonts w:eastAsia="MS Mincho"/>
          <w:sz w:val="24"/>
          <w:szCs w:val="24"/>
          <w:lang w:val="en-GB"/>
        </w:rPr>
      </w:pPr>
      <w:r w:rsidRPr="1941A6D5">
        <w:rPr>
          <w:rFonts w:eastAsia="MS Mincho" w:cs="Arial"/>
          <w:sz w:val="24"/>
          <w:szCs w:val="24"/>
        </w:rPr>
        <w:t>Athens, Greece, February 27</w:t>
      </w:r>
      <w:r w:rsidRPr="1941A6D5">
        <w:rPr>
          <w:rFonts w:eastAsia="MS Mincho" w:cs="Arial"/>
          <w:sz w:val="24"/>
          <w:szCs w:val="24"/>
          <w:vertAlign w:val="superscript"/>
        </w:rPr>
        <w:t>th</w:t>
      </w:r>
      <w:r w:rsidRPr="1941A6D5">
        <w:rPr>
          <w:rFonts w:eastAsia="MS Mincho" w:cs="Arial"/>
          <w:sz w:val="24"/>
          <w:szCs w:val="24"/>
        </w:rPr>
        <w:t xml:space="preserve"> – </w:t>
      </w:r>
      <w:r w:rsidR="221FA18D" w:rsidRPr="1941A6D5">
        <w:rPr>
          <w:rFonts w:eastAsia="MS Mincho" w:cs="Arial"/>
          <w:sz w:val="24"/>
          <w:szCs w:val="24"/>
        </w:rPr>
        <w:t>March</w:t>
      </w:r>
      <w:r w:rsidRPr="1941A6D5">
        <w:rPr>
          <w:rFonts w:eastAsia="MS Mincho" w:cs="Arial"/>
          <w:sz w:val="24"/>
          <w:szCs w:val="24"/>
        </w:rPr>
        <w:t xml:space="preserve"> 3</w:t>
      </w:r>
      <w:r w:rsidRPr="1941A6D5">
        <w:rPr>
          <w:rFonts w:eastAsia="MS Mincho" w:cs="Arial"/>
          <w:sz w:val="24"/>
          <w:szCs w:val="24"/>
          <w:vertAlign w:val="superscript"/>
        </w:rPr>
        <w:t>rd</w:t>
      </w:r>
      <w:r w:rsidRPr="1941A6D5">
        <w:rPr>
          <w:rFonts w:eastAsia="MS Mincho" w:cs="Arial"/>
          <w:sz w:val="24"/>
          <w:szCs w:val="24"/>
        </w:rPr>
        <w:t>, 2023</w:t>
      </w:r>
    </w:p>
    <w:p w14:paraId="7DFE1709" w14:textId="77777777" w:rsidR="00EB410E" w:rsidRPr="00AD51DE" w:rsidRDefault="00EB410E" w:rsidP="00EB410E">
      <w:pPr>
        <w:pStyle w:val="Header"/>
        <w:rPr>
          <w:bCs/>
          <w:noProof w:val="0"/>
          <w:sz w:val="24"/>
          <w:lang w:val="en-GB" w:eastAsia="ja-JP"/>
        </w:rPr>
      </w:pPr>
    </w:p>
    <w:p w14:paraId="17C69F59" w14:textId="22D251FE" w:rsidR="00EB410E" w:rsidRDefault="00EB410E" w:rsidP="003A0147">
      <w:pPr>
        <w:pStyle w:val="CRCoverPage"/>
        <w:spacing w:afterLines="50" w:line="0" w:lineRule="atLeast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4C5E77" w:rsidRPr="004C5E77">
        <w:rPr>
          <w:rFonts w:cs="Arial"/>
          <w:sz w:val="24"/>
          <w:lang w:val="en-US"/>
        </w:rPr>
        <w:t>8.5.3</w:t>
      </w:r>
    </w:p>
    <w:p w14:paraId="39DBD31A" w14:textId="2CDECC7A" w:rsidR="00EB410E" w:rsidRDefault="00EB410E" w:rsidP="003A0147">
      <w:pPr>
        <w:spacing w:afterLines="50" w:after="120" w:line="0" w:lineRule="atLeast"/>
        <w:rPr>
          <w:bCs/>
          <w:sz w:val="24"/>
          <w:lang w:eastAsia="zh-TW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bookmarkStart w:id="0" w:name="OLE_LINK144"/>
      <w:bookmarkStart w:id="1" w:name="OLE_LINK145"/>
      <w:r w:rsidR="00A26B3C">
        <w:rPr>
          <w:sz w:val="24"/>
          <w:lang w:eastAsia="zh-TW"/>
        </w:rPr>
        <w:t>FGI</w:t>
      </w:r>
      <w:bookmarkEnd w:id="0"/>
      <w:bookmarkEnd w:id="1"/>
    </w:p>
    <w:p w14:paraId="413E6802" w14:textId="5E4E7C9E" w:rsidR="00EB410E" w:rsidRPr="007F16F8" w:rsidRDefault="00EB410E" w:rsidP="003A0147">
      <w:pPr>
        <w:tabs>
          <w:tab w:val="left" w:pos="1985"/>
        </w:tabs>
        <w:spacing w:afterLines="50" w:after="120" w:line="0" w:lineRule="atLeast"/>
        <w:ind w:left="2880" w:hanging="2880"/>
        <w:rPr>
          <w:rFonts w:eastAsia="Malgun Gothic"/>
          <w:bCs/>
          <w:sz w:val="24"/>
          <w:lang w:eastAsia="zh-TW"/>
        </w:rPr>
      </w:pPr>
      <w:r>
        <w:rPr>
          <w:b/>
          <w:bCs/>
          <w:sz w:val="24"/>
        </w:rPr>
        <w:t>Title:</w:t>
      </w:r>
      <w:r>
        <w:rPr>
          <w:bCs/>
          <w:sz w:val="24"/>
        </w:rPr>
        <w:tab/>
      </w:r>
      <w:r>
        <w:rPr>
          <w:bCs/>
          <w:sz w:val="24"/>
        </w:rPr>
        <w:tab/>
      </w:r>
      <w:r w:rsidR="004C5E77" w:rsidRPr="004C5E77">
        <w:rPr>
          <w:bCs/>
          <w:sz w:val="24"/>
        </w:rPr>
        <w:t xml:space="preserve">Discussion on XR </w:t>
      </w:r>
      <w:r w:rsidR="00DD6E32">
        <w:rPr>
          <w:bCs/>
          <w:sz w:val="24"/>
        </w:rPr>
        <w:t>data periodicity mismatch</w:t>
      </w:r>
    </w:p>
    <w:p w14:paraId="1228ED38" w14:textId="77777777" w:rsidR="00EB410E" w:rsidRDefault="00EB410E" w:rsidP="003A0147">
      <w:pPr>
        <w:spacing w:afterLines="50" w:after="120" w:line="0" w:lineRule="atLeast"/>
        <w:rPr>
          <w:b/>
          <w:bCs/>
          <w:sz w:val="24"/>
          <w:lang w:eastAsia="zh-CN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Cs/>
          <w:sz w:val="24"/>
        </w:rPr>
        <w:t xml:space="preserve"> </w:t>
      </w:r>
      <w:r>
        <w:rPr>
          <w:bCs/>
          <w:sz w:val="24"/>
        </w:rPr>
        <w:tab/>
        <w:t>Discussion and decision</w:t>
      </w:r>
    </w:p>
    <w:p w14:paraId="65F6B4D3" w14:textId="041BCF11" w:rsidR="009934AD" w:rsidRDefault="00EB410E" w:rsidP="009934AD">
      <w:pPr>
        <w:pStyle w:val="Heading1"/>
      </w:pPr>
      <w:r>
        <w:t>Introduction</w:t>
      </w:r>
      <w:bookmarkStart w:id="2" w:name="Proposal_Pattern_Length"/>
    </w:p>
    <w:p w14:paraId="7A249C09" w14:textId="7CA780AF" w:rsidR="0078676F" w:rsidRPr="00A63009" w:rsidRDefault="0078676F" w:rsidP="00BA5AA5">
      <w:pPr>
        <w:jc w:val="both"/>
        <w:rPr>
          <w:rFonts w:eastAsiaTheme="minorEastAsia"/>
          <w:lang w:eastAsia="zh-TW"/>
        </w:rPr>
      </w:pPr>
      <w:r w:rsidRPr="1941A6D5">
        <w:rPr>
          <w:lang w:eastAsia="zh-TW"/>
        </w:rPr>
        <w:t>According to the WID of XR enhancement for NR [1], RAN2 will work on DRX support of non-integer periodicities XR traffics: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676F" w14:paraId="0FF975BD" w14:textId="77777777" w:rsidTr="1941A6D5">
        <w:tc>
          <w:tcPr>
            <w:tcW w:w="9350" w:type="dxa"/>
          </w:tcPr>
          <w:p w14:paraId="69830EFC" w14:textId="77777777" w:rsidR="0078676F" w:rsidRDefault="0078676F" w:rsidP="00BA5AA5">
            <w:pPr>
              <w:jc w:val="both"/>
            </w:pPr>
            <w:r>
              <w:t>Specify the enhancements related to power saving:</w:t>
            </w:r>
          </w:p>
          <w:p w14:paraId="63E2D45A" w14:textId="77777777" w:rsidR="0078676F" w:rsidRPr="00751DA9" w:rsidRDefault="0078676F" w:rsidP="00BA5AA5">
            <w:pPr>
              <w:ind w:firstLineChars="228" w:firstLine="456"/>
              <w:jc w:val="both"/>
            </w:pPr>
            <w:r>
              <w:t>-</w:t>
            </w:r>
            <w:r>
              <w:tab/>
              <w:t xml:space="preserve">DRX support of XR frame rates corresponding to non-integer periodicities (through at least semi-static mechanisms </w:t>
            </w:r>
            <w:proofErr w:type="gramStart"/>
            <w:r>
              <w:t>e.g.</w:t>
            </w:r>
            <w:proofErr w:type="gramEnd"/>
            <w:r>
              <w:t xml:space="preserve"> RRC </w:t>
            </w:r>
            <w:proofErr w:type="spellStart"/>
            <w:r>
              <w:t>signalling</w:t>
            </w:r>
            <w:proofErr w:type="spellEnd"/>
            <w:r>
              <w:t>) (RAN2).</w:t>
            </w:r>
          </w:p>
        </w:tc>
      </w:tr>
    </w:tbl>
    <w:p w14:paraId="4483F4C5" w14:textId="42A6A841" w:rsidR="009934AD" w:rsidRPr="007D12A4" w:rsidRDefault="00FE12AC" w:rsidP="1941A6D5">
      <w:pPr>
        <w:spacing w:beforeLines="50" w:before="120"/>
        <w:jc w:val="both"/>
        <w:rPr>
          <w:rFonts w:eastAsiaTheme="minorEastAsia"/>
          <w:lang w:val="en-GB" w:eastAsia="zh-TW"/>
        </w:rPr>
      </w:pPr>
      <w:r w:rsidRPr="1941A6D5">
        <w:rPr>
          <w:lang w:val="en-GB" w:eastAsia="zh-TW"/>
        </w:rPr>
        <w:t>XR devices are expected to be mobile and small-scale</w:t>
      </w:r>
      <w:r w:rsidR="009944D8" w:rsidRPr="1941A6D5">
        <w:rPr>
          <w:lang w:val="en-GB" w:eastAsia="zh-TW"/>
        </w:rPr>
        <w:t xml:space="preserve"> </w:t>
      </w:r>
      <w:r w:rsidR="006F0947" w:rsidRPr="1941A6D5">
        <w:rPr>
          <w:lang w:val="en-GB" w:eastAsia="zh-TW"/>
        </w:rPr>
        <w:t>with</w:t>
      </w:r>
      <w:r w:rsidR="009944D8" w:rsidRPr="1941A6D5">
        <w:rPr>
          <w:lang w:val="en-GB" w:eastAsia="zh-TW"/>
        </w:rPr>
        <w:t xml:space="preserve"> </w:t>
      </w:r>
      <w:r w:rsidRPr="1941A6D5">
        <w:rPr>
          <w:lang w:val="en-GB" w:eastAsia="zh-TW"/>
        </w:rPr>
        <w:t xml:space="preserve">limited battery power resources. Thus, power saving </w:t>
      </w:r>
      <w:r w:rsidR="009944D8" w:rsidRPr="1941A6D5">
        <w:rPr>
          <w:lang w:val="en-GB" w:eastAsia="zh-TW"/>
        </w:rPr>
        <w:t xml:space="preserve">enhancement </w:t>
      </w:r>
      <w:r w:rsidRPr="1941A6D5">
        <w:rPr>
          <w:lang w:val="en-GB" w:eastAsia="zh-TW"/>
        </w:rPr>
        <w:t xml:space="preserve">for XR is </w:t>
      </w:r>
      <w:r w:rsidR="005909FE" w:rsidRPr="1941A6D5">
        <w:rPr>
          <w:lang w:val="en-GB" w:eastAsia="zh-TW"/>
        </w:rPr>
        <w:t xml:space="preserve">one of </w:t>
      </w:r>
      <w:r w:rsidR="00BF11FA" w:rsidRPr="1941A6D5">
        <w:rPr>
          <w:lang w:val="en-GB" w:eastAsia="zh-TW"/>
        </w:rPr>
        <w:t xml:space="preserve">important </w:t>
      </w:r>
      <w:r w:rsidR="005909FE" w:rsidRPr="1941A6D5">
        <w:rPr>
          <w:lang w:val="en-GB" w:eastAsia="zh-TW"/>
        </w:rPr>
        <w:t>key to maintain user experience</w:t>
      </w:r>
      <w:r w:rsidRPr="1941A6D5">
        <w:rPr>
          <w:lang w:val="en-GB" w:eastAsia="zh-TW"/>
        </w:rPr>
        <w:t>.</w:t>
      </w:r>
      <w:r w:rsidR="007D12A4" w:rsidRPr="1941A6D5">
        <w:rPr>
          <w:lang w:val="en-GB" w:eastAsia="zh-TW"/>
        </w:rPr>
        <w:t xml:space="preserve"> </w:t>
      </w:r>
      <w:r w:rsidR="006428CB" w:rsidRPr="1941A6D5">
        <w:rPr>
          <w:lang w:val="en-GB" w:eastAsia="zh-TW"/>
        </w:rPr>
        <w:t>C-DRX is used for XR device to save power resource when the device is working. However, C-DRX potentially increases data delay and jitter when the device</w:t>
      </w:r>
      <w:r w:rsidR="4B28EBB5" w:rsidRPr="1941A6D5">
        <w:rPr>
          <w:lang w:val="en-GB" w:eastAsia="zh-TW"/>
        </w:rPr>
        <w:t>’s PDCCH monitoring occasion</w:t>
      </w:r>
      <w:r w:rsidR="006428CB" w:rsidRPr="1941A6D5">
        <w:rPr>
          <w:lang w:val="en-GB" w:eastAsia="zh-TW"/>
        </w:rPr>
        <w:t xml:space="preserve"> is not align</w:t>
      </w:r>
      <w:r w:rsidR="5DD87CBF" w:rsidRPr="1941A6D5">
        <w:rPr>
          <w:lang w:val="en-GB" w:eastAsia="zh-TW"/>
        </w:rPr>
        <w:t>ed</w:t>
      </w:r>
      <w:r w:rsidR="006428CB" w:rsidRPr="1941A6D5">
        <w:rPr>
          <w:lang w:val="en-GB" w:eastAsia="zh-TW"/>
        </w:rPr>
        <w:t xml:space="preserve"> with data arrival time. </w:t>
      </w:r>
      <w:r w:rsidR="007D12A4" w:rsidRPr="1941A6D5">
        <w:rPr>
          <w:lang w:val="en-GB" w:eastAsia="zh-TW"/>
        </w:rPr>
        <w:t>This contribution focus</w:t>
      </w:r>
      <w:r w:rsidR="7D61D106" w:rsidRPr="1941A6D5">
        <w:rPr>
          <w:lang w:val="en-GB" w:eastAsia="zh-TW"/>
        </w:rPr>
        <w:t>es</w:t>
      </w:r>
      <w:r w:rsidR="007D12A4" w:rsidRPr="1941A6D5">
        <w:rPr>
          <w:lang w:val="en-GB" w:eastAsia="zh-TW"/>
        </w:rPr>
        <w:t xml:space="preserve"> on the C-DRX cycle length </w:t>
      </w:r>
      <w:r w:rsidR="00BF11FA" w:rsidRPr="1941A6D5">
        <w:rPr>
          <w:lang w:val="en-GB" w:eastAsia="zh-TW"/>
        </w:rPr>
        <w:t>suitable for</w:t>
      </w:r>
      <w:r w:rsidR="007D12A4" w:rsidRPr="1941A6D5">
        <w:rPr>
          <w:lang w:val="en-GB" w:eastAsia="zh-TW"/>
        </w:rPr>
        <w:t xml:space="preserve"> XR applications.</w:t>
      </w:r>
    </w:p>
    <w:p w14:paraId="1551F58C" w14:textId="77777777" w:rsidR="009934AD" w:rsidRPr="00AD51DE" w:rsidRDefault="009934AD" w:rsidP="00991748">
      <w:pPr>
        <w:pStyle w:val="Heading1"/>
      </w:pPr>
      <w:r>
        <w:t>Discussion</w:t>
      </w:r>
    </w:p>
    <w:p w14:paraId="0445B662" w14:textId="77777777" w:rsidR="009934AD" w:rsidRPr="00164E1A" w:rsidRDefault="009934AD" w:rsidP="00164E1A">
      <w:pPr>
        <w:pStyle w:val="Heading2"/>
        <w:rPr>
          <w:lang w:eastAsia="zh-TW"/>
        </w:rPr>
      </w:pPr>
      <w:bookmarkStart w:id="3" w:name="OLE_LINK342"/>
      <w:bookmarkStart w:id="4" w:name="OLE_LINK343"/>
      <w:r w:rsidRPr="009934AD">
        <w:rPr>
          <w:lang w:eastAsia="zh-TW"/>
        </w:rPr>
        <w:t>Mismatch of periodicity between XR Traffic and DRX Cycle</w:t>
      </w:r>
    </w:p>
    <w:p w14:paraId="086B010D" w14:textId="3470DF18" w:rsidR="00E25376" w:rsidRDefault="009B43FC" w:rsidP="004B5C59">
      <w:pPr>
        <w:spacing w:beforeLines="50" w:before="120"/>
        <w:jc w:val="both"/>
      </w:pPr>
      <w:r>
        <w:t>In C-</w:t>
      </w:r>
      <w:r w:rsidRPr="007D12A4">
        <w:rPr>
          <w:lang w:val="en-GB" w:eastAsia="zh-TW"/>
        </w:rPr>
        <w:t>DRX</w:t>
      </w:r>
      <w:r>
        <w:t xml:space="preserve"> mechanism, the DRX cycle specifies the periodic repetition of the DRX on-duration time followed by a possible inactivity time. There are two different types of DRX </w:t>
      </w:r>
      <w:r w:rsidR="004C0785">
        <w:t>cycles</w:t>
      </w:r>
      <w:r w:rsidR="007D12A4">
        <w:t xml:space="preserve">: </w:t>
      </w:r>
      <w:r>
        <w:t xml:space="preserve">long DRX cycle (configured by </w:t>
      </w:r>
      <w:bookmarkStart w:id="5" w:name="OLE_LINK71"/>
      <w:bookmarkStart w:id="6" w:name="OLE_LINK72"/>
      <w:bookmarkEnd w:id="5"/>
      <w:proofErr w:type="spellStart"/>
      <w:r>
        <w:rPr>
          <w:i/>
          <w:iCs/>
        </w:rPr>
        <w:t>drx-LongCycleStartOffset</w:t>
      </w:r>
      <w:bookmarkEnd w:id="6"/>
      <w:proofErr w:type="spellEnd"/>
      <w:r>
        <w:t xml:space="preserve">) and short DRX cycle (configured by </w:t>
      </w:r>
      <w:bookmarkStart w:id="7" w:name="OLE_LINK73"/>
      <w:bookmarkStart w:id="8" w:name="OLE_LINK74"/>
      <w:bookmarkEnd w:id="7"/>
      <w:proofErr w:type="spellStart"/>
      <w:r>
        <w:rPr>
          <w:i/>
          <w:iCs/>
        </w:rPr>
        <w:t>drx-ShortCycle</w:t>
      </w:r>
      <w:bookmarkEnd w:id="8"/>
      <w:proofErr w:type="spellEnd"/>
      <w:r>
        <w:t>).</w:t>
      </w:r>
      <w:r w:rsidR="00DA15F2">
        <w:t xml:space="preserve"> Currently, </w:t>
      </w:r>
      <w:r w:rsidR="007D12A4">
        <w:t xml:space="preserve">only </w:t>
      </w:r>
      <w:r w:rsidR="00BF11FA">
        <w:t xml:space="preserve">a series of </w:t>
      </w:r>
      <w:r w:rsidR="007D12A4">
        <w:t>integer values in unit of milliseconds are used in both long and short DRX cycle. L</w:t>
      </w:r>
      <w:r>
        <w:t xml:space="preserve">ong DRX cycle can be configured </w:t>
      </w:r>
      <w:r w:rsidR="007D12A4">
        <w:t>in {</w:t>
      </w:r>
      <w:r>
        <w:rPr>
          <w:rFonts w:hint="eastAsia"/>
          <w:lang w:eastAsia="zh-TW"/>
        </w:rPr>
        <w:t>1</w:t>
      </w:r>
      <w:r>
        <w:t>0, 20, 32, 40, 64, 70, 80, 128, 160, 256, 320, 512, 640, 1024, 1280, 2048, 2560, 5120, or 10240</w:t>
      </w:r>
      <w:r w:rsidR="007D12A4">
        <w:rPr>
          <w:sz w:val="22"/>
          <w:szCs w:val="22"/>
        </w:rPr>
        <w:t>}</w:t>
      </w:r>
      <w:r>
        <w:t xml:space="preserve"> </w:t>
      </w:r>
      <w:proofErr w:type="spellStart"/>
      <w:r>
        <w:t>ms</w:t>
      </w:r>
      <w:proofErr w:type="spellEnd"/>
      <w:r>
        <w:t xml:space="preserve">, and short DRX cycle can be configured </w:t>
      </w:r>
      <w:r w:rsidR="007D12A4">
        <w:t>in {</w:t>
      </w:r>
      <w:r>
        <w:t>2, 3, 4, 5, 6, 7, 8, 10, 14, 16, 20, 30, 32, 35, 40, 64, 80, 128, 160, 256, 320, 512, or 640</w:t>
      </w:r>
      <w:r w:rsidR="007D12A4">
        <w:t>}</w:t>
      </w:r>
      <w:r>
        <w:t xml:space="preserve"> </w:t>
      </w:r>
      <w:proofErr w:type="spellStart"/>
      <w:r>
        <w:t>ms.</w:t>
      </w:r>
      <w:proofErr w:type="spellEnd"/>
      <w:r>
        <w:t xml:space="preserve"> </w:t>
      </w:r>
      <w:r w:rsidR="007D12A4">
        <w:t>However, f</w:t>
      </w:r>
      <w:r>
        <w:t xml:space="preserve">or </w:t>
      </w:r>
      <w:r w:rsidR="00A15887">
        <w:t xml:space="preserve">some widely used </w:t>
      </w:r>
      <w:r>
        <w:t xml:space="preserve">XR </w:t>
      </w:r>
      <w:r w:rsidR="00DA15F2">
        <w:t>traffic</w:t>
      </w:r>
      <w:r w:rsidR="00A15887">
        <w:t xml:space="preserve"> rates</w:t>
      </w:r>
      <w:r w:rsidR="007D12A4">
        <w:t xml:space="preserve"> </w:t>
      </w:r>
      <w:r w:rsidR="00A15887">
        <w:t xml:space="preserve">such as </w:t>
      </w:r>
      <w:r w:rsidR="00E25376">
        <w:t xml:space="preserve">30, </w:t>
      </w:r>
      <w:r w:rsidRPr="00DA15F2">
        <w:t>60</w:t>
      </w:r>
      <w:r w:rsidR="00E25376">
        <w:t>, 90, or 120</w:t>
      </w:r>
      <w:r w:rsidRPr="00DA15F2">
        <w:t xml:space="preserve"> </w:t>
      </w:r>
      <w:r w:rsidR="00E25376">
        <w:t>fps</w:t>
      </w:r>
      <w:r w:rsidR="007D12A4">
        <w:t>,</w:t>
      </w:r>
      <w:r>
        <w:t xml:space="preserve"> </w:t>
      </w:r>
      <w:r w:rsidRPr="00DA15F2">
        <w:t xml:space="preserve">the corresponding periodicities </w:t>
      </w:r>
      <w:r w:rsidR="00DA15F2">
        <w:t>would</w:t>
      </w:r>
      <w:r w:rsidRPr="00DA15F2">
        <w:t xml:space="preserve"> be {</w:t>
      </w:r>
      <w:bookmarkStart w:id="9" w:name="OLE_LINK37"/>
      <w:bookmarkStart w:id="10" w:name="OLE_LINK38"/>
      <w:bookmarkEnd w:id="9"/>
      <w:r w:rsidRPr="00DA15F2">
        <w:t>33.33</w:t>
      </w:r>
      <w:r w:rsidR="002C33BD">
        <w:t xml:space="preserve"> </w:t>
      </w:r>
      <w:proofErr w:type="spellStart"/>
      <w:r w:rsidRPr="00DA15F2">
        <w:t>ms</w:t>
      </w:r>
      <w:bookmarkEnd w:id="10"/>
      <w:proofErr w:type="spellEnd"/>
      <w:r w:rsidRPr="00DA15F2">
        <w:t>, 16.67</w:t>
      </w:r>
      <w:r w:rsidR="002C33BD">
        <w:t xml:space="preserve"> </w:t>
      </w:r>
      <w:proofErr w:type="spellStart"/>
      <w:r w:rsidRPr="00DA15F2">
        <w:t>ms</w:t>
      </w:r>
      <w:proofErr w:type="spellEnd"/>
      <w:r w:rsidRPr="00DA15F2">
        <w:t>, 11.11</w:t>
      </w:r>
      <w:r w:rsidR="002C33BD">
        <w:t xml:space="preserve"> </w:t>
      </w:r>
      <w:proofErr w:type="spellStart"/>
      <w:r w:rsidRPr="00DA15F2">
        <w:t>ms</w:t>
      </w:r>
      <w:proofErr w:type="spellEnd"/>
      <w:r w:rsidRPr="00DA15F2">
        <w:t>, 8.33</w:t>
      </w:r>
      <w:r w:rsidR="002C33BD">
        <w:t xml:space="preserve"> </w:t>
      </w:r>
      <w:proofErr w:type="spellStart"/>
      <w:r w:rsidRPr="00DA15F2">
        <w:t>ms</w:t>
      </w:r>
      <w:proofErr w:type="spellEnd"/>
      <w:r w:rsidRPr="00DA15F2">
        <w:t>}</w:t>
      </w:r>
      <w:r>
        <w:t>.</w:t>
      </w:r>
      <w:r w:rsidR="00A15887">
        <w:t xml:space="preserve"> </w:t>
      </w:r>
      <w:r w:rsidR="00401163">
        <w:t xml:space="preserve">Additional support from RAN2 </w:t>
      </w:r>
      <w:r w:rsidR="004B5C59">
        <w:t>is</w:t>
      </w:r>
      <w:r w:rsidR="00401163">
        <w:t xml:space="preserve"> required to accommodate t</w:t>
      </w:r>
      <w:r w:rsidR="00A15887">
        <w:t>he non-integer millisecond periodicities</w:t>
      </w:r>
      <w:r w:rsidR="004B5C59">
        <w:t xml:space="preserve"> application requirement</w:t>
      </w:r>
      <w:r w:rsidR="00401163">
        <w:t>.</w:t>
      </w:r>
      <w:r>
        <w:t xml:space="preserve"> </w:t>
      </w:r>
    </w:p>
    <w:p w14:paraId="67705AB4" w14:textId="0F93CEC0" w:rsidR="00B47DA0" w:rsidRPr="007F5537" w:rsidRDefault="009B43FC" w:rsidP="00191839">
      <w:pPr>
        <w:jc w:val="both"/>
      </w:pPr>
      <w:r w:rsidRPr="00247F57">
        <w:rPr>
          <w:lang w:eastAsia="zh-TW"/>
        </w:rPr>
        <w:t>Figure 1</w:t>
      </w:r>
      <w:r w:rsidRPr="00E25376">
        <w:rPr>
          <w:b/>
          <w:bCs/>
          <w:color w:val="104B80"/>
        </w:rPr>
        <w:t xml:space="preserve"> </w:t>
      </w:r>
      <w:r>
        <w:t>shows an example for mismatch of periodicity between XR traffic and DRX Cycle</w:t>
      </w:r>
      <w:r w:rsidR="00240957">
        <w:t>.</w:t>
      </w:r>
      <w:r>
        <w:t xml:space="preserve"> </w:t>
      </w:r>
      <w:r w:rsidR="00240957">
        <w:t xml:space="preserve">A 16 </w:t>
      </w:r>
      <w:proofErr w:type="spellStart"/>
      <w:r w:rsidR="00240957">
        <w:t>ms</w:t>
      </w:r>
      <w:proofErr w:type="spellEnd"/>
      <w:r w:rsidR="00240957">
        <w:t xml:space="preserve"> DRX cycle is used </w:t>
      </w:r>
      <w:r w:rsidR="0010795D">
        <w:t>and</w:t>
      </w:r>
      <w:r w:rsidR="00240957">
        <w:t xml:space="preserve"> the </w:t>
      </w:r>
      <w:r>
        <w:t xml:space="preserve">XR </w:t>
      </w:r>
      <w:r w:rsidR="00240957">
        <w:t>t</w:t>
      </w:r>
      <w:r>
        <w:t xml:space="preserve">raffic </w:t>
      </w:r>
      <w:r w:rsidR="00240957">
        <w:t xml:space="preserve">periodicity </w:t>
      </w:r>
      <w:r>
        <w:t xml:space="preserve">is 16.67 </w:t>
      </w:r>
      <w:proofErr w:type="spellStart"/>
      <w:r>
        <w:t>ms</w:t>
      </w:r>
      <w:r w:rsidR="00FB325E">
        <w:t>.</w:t>
      </w:r>
      <w:proofErr w:type="spellEnd"/>
      <w:r w:rsidR="00471457">
        <w:t xml:space="preserve"> </w:t>
      </w:r>
      <w:r w:rsidR="0010795D">
        <w:t xml:space="preserve">Even the DRX cycle is being configured to align with the XR data arriving at the beginning, the periodicity mismatch will </w:t>
      </w:r>
      <w:proofErr w:type="gramStart"/>
      <w:r w:rsidR="0010795D">
        <w:t>accumulate</w:t>
      </w:r>
      <w:proofErr w:type="gramEnd"/>
      <w:r w:rsidR="0010795D">
        <w:t xml:space="preserve"> and the data will arrive when the XR device is not monitoring PDCCH.</w:t>
      </w:r>
    </w:p>
    <w:bookmarkEnd w:id="3"/>
    <w:bookmarkEnd w:id="4"/>
    <w:p w14:paraId="1E6C4B58" w14:textId="0884F5D4" w:rsidR="009934AD" w:rsidRDefault="005F03F9" w:rsidP="00BA5AA5">
      <w:pPr>
        <w:spacing w:beforeLines="50" w:before="120" w:afterLines="50" w:after="120" w:line="0" w:lineRule="atLeast"/>
        <w:jc w:val="both"/>
        <w:rPr>
          <w:b/>
          <w:bCs/>
          <w:lang w:eastAsia="zh-TW"/>
        </w:rPr>
      </w:pPr>
      <w:r>
        <w:rPr>
          <w:noProof/>
          <w:color w:val="2B579A"/>
          <w:shd w:val="clear" w:color="auto" w:fill="E6E6E6"/>
          <w:lang w:val="en-GB" w:eastAsia="zh-TW"/>
        </w:rPr>
        <w:drawing>
          <wp:inline distT="0" distB="0" distL="0" distR="0" wp14:anchorId="350761B0" wp14:editId="535CCC31">
            <wp:extent cx="5892406" cy="1443038"/>
            <wp:effectExtent l="0" t="0" r="635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2734" cy="1452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A7E99" w14:textId="77777777" w:rsidR="002F7BE7" w:rsidRPr="002F7BE7" w:rsidRDefault="002F7BE7" w:rsidP="00BA5AA5">
      <w:pPr>
        <w:jc w:val="both"/>
        <w:rPr>
          <w:b/>
          <w:bCs/>
          <w:sz w:val="2"/>
          <w:szCs w:val="2"/>
          <w:lang w:eastAsia="zh-TW"/>
        </w:rPr>
      </w:pPr>
    </w:p>
    <w:p w14:paraId="25E3A485" w14:textId="28FEDB29" w:rsidR="00D813E9" w:rsidRPr="002F7BE7" w:rsidRDefault="009934AD" w:rsidP="00BA5AA5">
      <w:pPr>
        <w:jc w:val="both"/>
        <w:rPr>
          <w:b/>
          <w:bCs/>
          <w:lang w:eastAsia="zh-TW"/>
        </w:rPr>
      </w:pPr>
      <w:r w:rsidRPr="1941A6D5">
        <w:rPr>
          <w:b/>
          <w:bCs/>
          <w:lang w:eastAsia="zh-TW"/>
        </w:rPr>
        <w:t xml:space="preserve">Figure 1: </w:t>
      </w:r>
      <w:r w:rsidR="005F03F9" w:rsidRPr="1941A6D5">
        <w:rPr>
          <w:b/>
          <w:bCs/>
          <w:lang w:eastAsia="zh-TW"/>
        </w:rPr>
        <w:t>Mismatch of periodicity between XR Traffic and DRX Cycle</w:t>
      </w:r>
      <w:bookmarkStart w:id="11" w:name="OLE_LINK356"/>
      <w:bookmarkStart w:id="12" w:name="OLE_LINK357"/>
      <w:bookmarkStart w:id="13" w:name="OLE_LINK372"/>
      <w:bookmarkStart w:id="14" w:name="OLE_LINK416"/>
      <w:bookmarkStart w:id="15" w:name="OLE_LINK417"/>
      <w:bookmarkStart w:id="16" w:name="OLE_LINK443"/>
    </w:p>
    <w:p w14:paraId="08BE1C3D" w14:textId="77777777" w:rsidR="00C159DB" w:rsidRPr="00C159DB" w:rsidRDefault="00C159DB" w:rsidP="00BA5AA5">
      <w:pPr>
        <w:spacing w:afterLines="50" w:after="120" w:line="0" w:lineRule="atLeast"/>
        <w:jc w:val="both"/>
        <w:rPr>
          <w:i/>
          <w:iCs/>
          <w:sz w:val="2"/>
          <w:szCs w:val="2"/>
          <w:lang w:val="en-GB" w:eastAsia="zh-TW"/>
        </w:rPr>
      </w:pPr>
    </w:p>
    <w:p w14:paraId="19F24F9C" w14:textId="2AA44DAF" w:rsidR="00F46154" w:rsidRPr="00D63C2D" w:rsidRDefault="00F46154" w:rsidP="00BA5AA5">
      <w:pPr>
        <w:spacing w:afterLines="50" w:after="120" w:line="0" w:lineRule="atLeast"/>
        <w:jc w:val="both"/>
        <w:rPr>
          <w:b/>
          <w:bCs/>
          <w:i/>
          <w:iCs/>
          <w:lang w:val="en-GB" w:eastAsia="zh-TW"/>
        </w:rPr>
      </w:pPr>
      <w:r w:rsidRPr="1941A6D5">
        <w:rPr>
          <w:b/>
          <w:bCs/>
          <w:i/>
          <w:iCs/>
          <w:lang w:val="en-GB" w:eastAsia="zh-TW"/>
        </w:rPr>
        <w:t>Observation 1:</w:t>
      </w:r>
      <w:r w:rsidR="005F03F9" w:rsidRPr="1941A6D5">
        <w:rPr>
          <w:b/>
          <w:bCs/>
        </w:rPr>
        <w:t xml:space="preserve"> </w:t>
      </w:r>
      <w:r w:rsidR="00742E8D" w:rsidRPr="1941A6D5">
        <w:rPr>
          <w:b/>
          <w:bCs/>
          <w:i/>
          <w:iCs/>
          <w:lang w:val="en-GB" w:eastAsia="zh-TW"/>
        </w:rPr>
        <w:t>Legacy DRX cycle length can only be configured as integer number of milliseconds, mismatch between the DRX cycle and XR data periodicities occurs.</w:t>
      </w:r>
    </w:p>
    <w:p w14:paraId="74384E6A" w14:textId="62E8FFAA" w:rsidR="00F46154" w:rsidRDefault="00F46154" w:rsidP="00BA5AA5">
      <w:pPr>
        <w:spacing w:afterLines="50" w:after="120" w:line="0" w:lineRule="atLeast"/>
        <w:jc w:val="both"/>
        <w:rPr>
          <w:i/>
          <w:iCs/>
          <w:lang w:val="en-GB" w:eastAsia="zh-TW"/>
        </w:rPr>
      </w:pPr>
      <w:r w:rsidRPr="1941A6D5">
        <w:rPr>
          <w:b/>
          <w:bCs/>
          <w:i/>
          <w:iCs/>
          <w:lang w:val="en-GB" w:eastAsia="zh-TW"/>
        </w:rPr>
        <w:t>Observation 2:</w:t>
      </w:r>
      <w:bookmarkEnd w:id="11"/>
      <w:bookmarkEnd w:id="12"/>
      <w:bookmarkEnd w:id="13"/>
      <w:r w:rsidRPr="1941A6D5">
        <w:rPr>
          <w:b/>
          <w:bCs/>
          <w:i/>
          <w:iCs/>
          <w:lang w:val="en-GB" w:eastAsia="zh-TW"/>
        </w:rPr>
        <w:t xml:space="preserve"> </w:t>
      </w:r>
      <w:r w:rsidR="00742E8D" w:rsidRPr="1941A6D5">
        <w:rPr>
          <w:b/>
          <w:bCs/>
          <w:i/>
          <w:iCs/>
          <w:lang w:val="en-GB" w:eastAsia="zh-TW"/>
        </w:rPr>
        <w:t>The mismatch between the DRX cycle and XR data periodicities will accumulate and increases data latency and jitter.</w:t>
      </w:r>
    </w:p>
    <w:p w14:paraId="27D5FE01" w14:textId="77777777" w:rsidR="00C159DB" w:rsidRPr="00C159DB" w:rsidRDefault="00C159DB" w:rsidP="00C159DB">
      <w:pPr>
        <w:spacing w:beforeLines="50" w:before="120" w:afterLines="50" w:after="120" w:line="0" w:lineRule="atLeast"/>
        <w:jc w:val="both"/>
        <w:rPr>
          <w:sz w:val="2"/>
          <w:szCs w:val="2"/>
          <w:lang w:val="en-GB" w:eastAsia="zh-TW"/>
        </w:rPr>
      </w:pPr>
    </w:p>
    <w:p w14:paraId="32735F0F" w14:textId="7090FD49" w:rsidR="00D63C2D" w:rsidRPr="00D63C2D" w:rsidRDefault="0A4D985F" w:rsidP="00085E0D">
      <w:pPr>
        <w:spacing w:beforeLines="50" w:before="120" w:afterLines="50" w:after="120" w:line="0" w:lineRule="atLeast"/>
        <w:jc w:val="both"/>
        <w:rPr>
          <w:rFonts w:eastAsiaTheme="minorEastAsia"/>
          <w:lang w:val="en-GB" w:eastAsia="zh-TW"/>
        </w:rPr>
      </w:pPr>
      <w:r w:rsidRPr="1941A6D5">
        <w:rPr>
          <w:lang w:val="en-GB" w:eastAsia="zh-TW"/>
        </w:rPr>
        <w:t xml:space="preserve">To </w:t>
      </w:r>
      <w:r w:rsidR="5ED64562" w:rsidRPr="1941A6D5">
        <w:rPr>
          <w:lang w:val="en-GB" w:eastAsia="zh-TW"/>
        </w:rPr>
        <w:t>ensure the on-duration period is align</w:t>
      </w:r>
      <w:r w:rsidR="2E061B26" w:rsidRPr="1941A6D5">
        <w:rPr>
          <w:lang w:val="en-GB" w:eastAsia="zh-TW"/>
        </w:rPr>
        <w:t>ed</w:t>
      </w:r>
      <w:r w:rsidR="5ED64562" w:rsidRPr="1941A6D5">
        <w:rPr>
          <w:lang w:val="en-GB" w:eastAsia="zh-TW"/>
        </w:rPr>
        <w:t xml:space="preserve"> with the </w:t>
      </w:r>
      <w:r w:rsidR="544CC3CA" w:rsidRPr="1941A6D5">
        <w:rPr>
          <w:lang w:val="en-GB" w:eastAsia="zh-TW"/>
        </w:rPr>
        <w:t xml:space="preserve">XR </w:t>
      </w:r>
      <w:r w:rsidR="5ED64562" w:rsidRPr="1941A6D5">
        <w:rPr>
          <w:lang w:val="en-GB" w:eastAsia="zh-TW"/>
        </w:rPr>
        <w:t xml:space="preserve">data arrival time, </w:t>
      </w:r>
      <w:r w:rsidR="544CC3CA" w:rsidRPr="1941A6D5">
        <w:rPr>
          <w:lang w:val="en-GB" w:eastAsia="zh-TW"/>
        </w:rPr>
        <w:t xml:space="preserve">several potential solutions has been </w:t>
      </w:r>
      <w:r w:rsidR="2F2D5964" w:rsidRPr="1941A6D5">
        <w:rPr>
          <w:lang w:val="en-GB" w:eastAsia="zh-TW"/>
        </w:rPr>
        <w:t>discuss</w:t>
      </w:r>
      <w:r w:rsidR="544CC3CA" w:rsidRPr="1941A6D5">
        <w:rPr>
          <w:lang w:val="en-GB" w:eastAsia="zh-TW"/>
        </w:rPr>
        <w:t xml:space="preserve">ed during study phase. </w:t>
      </w:r>
      <w:r w:rsidR="2F2D5964" w:rsidRPr="1941A6D5">
        <w:rPr>
          <w:lang w:val="en-GB" w:eastAsia="zh-TW"/>
        </w:rPr>
        <w:t xml:space="preserve">The periodicity alignment can be easily achieved by </w:t>
      </w:r>
      <w:r w:rsidR="194D0272" w:rsidRPr="1941A6D5">
        <w:rPr>
          <w:lang w:val="en-GB" w:eastAsia="zh-TW"/>
        </w:rPr>
        <w:t>shift</w:t>
      </w:r>
      <w:r w:rsidR="71C2BFD2" w:rsidRPr="1941A6D5">
        <w:rPr>
          <w:lang w:val="en-GB" w:eastAsia="zh-TW"/>
        </w:rPr>
        <w:t>ing</w:t>
      </w:r>
      <w:r w:rsidR="194D0272" w:rsidRPr="1941A6D5">
        <w:rPr>
          <w:lang w:val="en-GB" w:eastAsia="zh-TW"/>
        </w:rPr>
        <w:t xml:space="preserve"> the </w:t>
      </w:r>
      <w:r w:rsidR="1CB27A48" w:rsidRPr="1941A6D5">
        <w:rPr>
          <w:lang w:val="en-GB" w:eastAsia="zh-TW"/>
        </w:rPr>
        <w:t>DRX cycle</w:t>
      </w:r>
      <w:r w:rsidR="194D0272" w:rsidRPr="1941A6D5">
        <w:rPr>
          <w:lang w:val="en-GB" w:eastAsia="zh-TW"/>
        </w:rPr>
        <w:t xml:space="preserve"> </w:t>
      </w:r>
      <w:r w:rsidR="1CB27A48" w:rsidRPr="1941A6D5">
        <w:rPr>
          <w:lang w:val="en-GB" w:eastAsia="zh-TW"/>
        </w:rPr>
        <w:t xml:space="preserve">time </w:t>
      </w:r>
      <w:r w:rsidR="194D0272" w:rsidRPr="1941A6D5">
        <w:rPr>
          <w:lang w:val="en-GB" w:eastAsia="zh-TW"/>
        </w:rPr>
        <w:t xml:space="preserve">when required. </w:t>
      </w:r>
      <w:r w:rsidR="290AE5D1" w:rsidRPr="091CC16B">
        <w:rPr>
          <w:lang w:val="en-GB" w:eastAsia="zh-TW"/>
        </w:rPr>
        <w:t xml:space="preserve">The DRX cycle time </w:t>
      </w:r>
      <w:r w:rsidR="47CFD71F" w:rsidRPr="091CC16B">
        <w:rPr>
          <w:lang w:val="en-GB" w:eastAsia="zh-TW"/>
        </w:rPr>
        <w:t>can be</w:t>
      </w:r>
      <w:r w:rsidR="290AE5D1" w:rsidRPr="091CC16B">
        <w:rPr>
          <w:lang w:val="en-GB" w:eastAsia="zh-TW"/>
        </w:rPr>
        <w:t xml:space="preserve"> shifted </w:t>
      </w:r>
      <w:r w:rsidR="5828734B" w:rsidRPr="091CC16B">
        <w:rPr>
          <w:lang w:val="en-GB" w:eastAsia="zh-TW"/>
        </w:rPr>
        <w:t xml:space="preserve">for </w:t>
      </w:r>
      <w:r w:rsidR="5828734B" w:rsidRPr="00BA5AA5">
        <w:rPr>
          <w:i/>
          <w:iCs/>
          <w:color w:val="2B579A"/>
          <w:lang w:val="en-GB" w:eastAsia="zh-TW"/>
        </w:rPr>
        <w:t>n</w:t>
      </w:r>
      <w:r w:rsidR="5828734B" w:rsidRPr="091CC16B">
        <w:rPr>
          <w:lang w:val="en-GB" w:eastAsia="zh-TW"/>
        </w:rPr>
        <w:t xml:space="preserve"> </w:t>
      </w:r>
      <w:proofErr w:type="spellStart"/>
      <w:r w:rsidR="5828734B" w:rsidRPr="091CC16B">
        <w:rPr>
          <w:lang w:val="en-GB" w:eastAsia="zh-TW"/>
        </w:rPr>
        <w:t>ms</w:t>
      </w:r>
      <w:proofErr w:type="spellEnd"/>
      <w:r w:rsidR="5828734B" w:rsidRPr="091CC16B">
        <w:rPr>
          <w:lang w:val="en-GB" w:eastAsia="zh-TW"/>
        </w:rPr>
        <w:t xml:space="preserve"> </w:t>
      </w:r>
      <w:r w:rsidR="290AE5D1" w:rsidRPr="091CC16B">
        <w:rPr>
          <w:lang w:val="en-GB" w:eastAsia="zh-TW"/>
        </w:rPr>
        <w:t xml:space="preserve">every </w:t>
      </w:r>
      <w:r w:rsidR="290AE5D1" w:rsidRPr="00BA5AA5">
        <w:rPr>
          <w:i/>
          <w:iCs/>
          <w:color w:val="2B579A"/>
          <w:lang w:val="en-GB" w:eastAsia="zh-TW"/>
        </w:rPr>
        <w:t>k</w:t>
      </w:r>
      <w:r w:rsidR="290AE5D1" w:rsidRPr="091CC16B">
        <w:rPr>
          <w:lang w:val="en-GB" w:eastAsia="zh-TW"/>
        </w:rPr>
        <w:t xml:space="preserve"> </w:t>
      </w:r>
      <w:proofErr w:type="gramStart"/>
      <w:r w:rsidR="290AE5D1" w:rsidRPr="091CC16B">
        <w:rPr>
          <w:lang w:val="en-GB" w:eastAsia="zh-TW"/>
        </w:rPr>
        <w:t>cycles</w:t>
      </w:r>
      <w:proofErr w:type="gramEnd"/>
      <w:r w:rsidR="290AE5D1" w:rsidRPr="091CC16B">
        <w:rPr>
          <w:lang w:val="en-GB" w:eastAsia="zh-TW"/>
        </w:rPr>
        <w:t xml:space="preserve"> such that the on-duration period can be </w:t>
      </w:r>
      <w:r w:rsidR="32FE5ECE" w:rsidRPr="091CC16B">
        <w:rPr>
          <w:lang w:val="en-GB" w:eastAsia="zh-TW"/>
        </w:rPr>
        <w:t xml:space="preserve">continuously </w:t>
      </w:r>
      <w:r w:rsidR="290AE5D1" w:rsidRPr="091CC16B">
        <w:rPr>
          <w:lang w:val="en-GB" w:eastAsia="zh-TW"/>
        </w:rPr>
        <w:t>aligned with the XR data arrival time.</w:t>
      </w:r>
      <w:r w:rsidR="023F23B9" w:rsidRPr="091CC16B">
        <w:rPr>
          <w:lang w:val="en-GB" w:eastAsia="zh-TW"/>
        </w:rPr>
        <w:t xml:space="preserve"> </w:t>
      </w:r>
      <w:r w:rsidR="194D0272" w:rsidRPr="1941A6D5">
        <w:rPr>
          <w:lang w:val="en-GB" w:eastAsia="zh-TW"/>
        </w:rPr>
        <w:t>Figure 2 gives an example</w:t>
      </w:r>
      <w:r w:rsidR="71C2BFD2" w:rsidRPr="1941A6D5">
        <w:rPr>
          <w:lang w:val="en-GB" w:eastAsia="zh-TW"/>
        </w:rPr>
        <w:t xml:space="preserve">. </w:t>
      </w:r>
      <w:r w:rsidR="7AA2ADC7" w:rsidRPr="1941A6D5">
        <w:rPr>
          <w:lang w:val="en-GB" w:eastAsia="zh-TW"/>
        </w:rPr>
        <w:t xml:space="preserve">By shifting the </w:t>
      </w:r>
      <w:r w:rsidR="1CB27A48" w:rsidRPr="1941A6D5">
        <w:rPr>
          <w:lang w:val="en-GB" w:eastAsia="zh-TW"/>
        </w:rPr>
        <w:t>DRX cycle</w:t>
      </w:r>
      <w:r w:rsidR="7AA2ADC7" w:rsidRPr="1941A6D5">
        <w:rPr>
          <w:lang w:val="en-GB" w:eastAsia="zh-TW"/>
        </w:rPr>
        <w:t xml:space="preserve"> by 1 </w:t>
      </w:r>
      <w:proofErr w:type="spellStart"/>
      <w:r w:rsidR="7AA2ADC7" w:rsidRPr="1941A6D5">
        <w:rPr>
          <w:lang w:val="en-GB" w:eastAsia="zh-TW"/>
        </w:rPr>
        <w:t>ms</w:t>
      </w:r>
      <w:proofErr w:type="spellEnd"/>
      <w:r w:rsidR="7AA2ADC7" w:rsidRPr="1941A6D5">
        <w:rPr>
          <w:lang w:val="en-GB" w:eastAsia="zh-TW"/>
        </w:rPr>
        <w:t xml:space="preserve"> every 2 DRX cycles, the on-duration </w:t>
      </w:r>
      <w:r w:rsidR="161DF211" w:rsidRPr="091CC16B">
        <w:rPr>
          <w:lang w:val="en-GB" w:eastAsia="zh-TW"/>
        </w:rPr>
        <w:t xml:space="preserve">period </w:t>
      </w:r>
      <w:r w:rsidR="7AA2ADC7" w:rsidRPr="1941A6D5">
        <w:rPr>
          <w:lang w:val="en-GB" w:eastAsia="zh-TW"/>
        </w:rPr>
        <w:t xml:space="preserve">can </w:t>
      </w:r>
      <w:r w:rsidR="0B03A295" w:rsidRPr="1941A6D5">
        <w:rPr>
          <w:lang w:val="en-GB" w:eastAsia="zh-TW"/>
        </w:rPr>
        <w:t xml:space="preserve">be </w:t>
      </w:r>
      <w:r w:rsidR="33D617E3" w:rsidRPr="1941A6D5">
        <w:rPr>
          <w:lang w:val="en-GB" w:eastAsia="zh-TW"/>
        </w:rPr>
        <w:t>align</w:t>
      </w:r>
      <w:r w:rsidR="4FDBCE59" w:rsidRPr="1941A6D5">
        <w:rPr>
          <w:lang w:val="en-GB" w:eastAsia="zh-TW"/>
        </w:rPr>
        <w:t>ed</w:t>
      </w:r>
      <w:r w:rsidR="33D617E3" w:rsidRPr="1941A6D5">
        <w:rPr>
          <w:lang w:val="en-GB" w:eastAsia="zh-TW"/>
        </w:rPr>
        <w:t xml:space="preserve"> with the XR data </w:t>
      </w:r>
      <w:r w:rsidR="49A140D0" w:rsidRPr="091CC16B">
        <w:rPr>
          <w:lang w:val="en-GB" w:eastAsia="zh-TW"/>
        </w:rPr>
        <w:t>a</w:t>
      </w:r>
      <w:r w:rsidR="2D83D960" w:rsidRPr="091CC16B">
        <w:rPr>
          <w:lang w:val="en-GB" w:eastAsia="zh-TW"/>
        </w:rPr>
        <w:t>rr</w:t>
      </w:r>
      <w:r w:rsidR="49A140D0" w:rsidRPr="091CC16B">
        <w:rPr>
          <w:lang w:val="en-GB" w:eastAsia="zh-TW"/>
        </w:rPr>
        <w:t>ival time</w:t>
      </w:r>
      <w:r w:rsidR="33D617E3" w:rsidRPr="1941A6D5">
        <w:rPr>
          <w:lang w:val="en-GB" w:eastAsia="zh-TW"/>
        </w:rPr>
        <w:t>.</w:t>
      </w:r>
      <w:r w:rsidR="04B05E54" w:rsidRPr="1941A6D5">
        <w:rPr>
          <w:lang w:val="en-GB" w:eastAsia="zh-TW"/>
        </w:rPr>
        <w:t xml:space="preserve"> The actual amount of shifting </w:t>
      </w:r>
      <w:r w:rsidR="56887E46" w:rsidRPr="091CC16B">
        <w:rPr>
          <w:lang w:val="en-GB" w:eastAsia="zh-TW"/>
        </w:rPr>
        <w:t>(</w:t>
      </w:r>
      <w:r w:rsidR="56887E46" w:rsidRPr="00BA5AA5">
        <w:rPr>
          <w:i/>
          <w:iCs/>
          <w:color w:val="2B579A"/>
          <w:lang w:val="en-GB" w:eastAsia="zh-TW"/>
        </w:rPr>
        <w:t>n</w:t>
      </w:r>
      <w:r w:rsidR="56887E46" w:rsidRPr="091CC16B">
        <w:rPr>
          <w:lang w:val="en-GB" w:eastAsia="zh-TW"/>
        </w:rPr>
        <w:t xml:space="preserve">) </w:t>
      </w:r>
      <w:r w:rsidR="24C0813F" w:rsidRPr="1941A6D5">
        <w:rPr>
          <w:lang w:val="en-GB" w:eastAsia="zh-TW"/>
        </w:rPr>
        <w:t xml:space="preserve">and </w:t>
      </w:r>
      <w:r w:rsidR="2345AFD5" w:rsidRPr="091CC16B">
        <w:rPr>
          <w:lang w:val="en-GB" w:eastAsia="zh-TW"/>
        </w:rPr>
        <w:t xml:space="preserve">the periodicity of </w:t>
      </w:r>
      <w:r w:rsidR="24C0813F" w:rsidRPr="1941A6D5">
        <w:rPr>
          <w:lang w:val="en-GB" w:eastAsia="zh-TW"/>
        </w:rPr>
        <w:t xml:space="preserve">shifting </w:t>
      </w:r>
      <w:r w:rsidR="5D421FEF" w:rsidRPr="091CC16B">
        <w:rPr>
          <w:lang w:val="en-GB" w:eastAsia="zh-TW"/>
        </w:rPr>
        <w:t>(</w:t>
      </w:r>
      <w:r w:rsidR="5D421FEF" w:rsidRPr="00BA5AA5">
        <w:rPr>
          <w:i/>
          <w:iCs/>
          <w:color w:val="2B579A"/>
          <w:lang w:val="en-GB" w:eastAsia="zh-TW"/>
        </w:rPr>
        <w:t>k</w:t>
      </w:r>
      <w:r w:rsidR="5D421FEF" w:rsidRPr="091CC16B">
        <w:rPr>
          <w:lang w:val="en-GB" w:eastAsia="zh-TW"/>
        </w:rPr>
        <w:t xml:space="preserve">) </w:t>
      </w:r>
      <w:r w:rsidR="04B05E54" w:rsidRPr="1941A6D5">
        <w:rPr>
          <w:lang w:val="en-GB" w:eastAsia="zh-TW"/>
        </w:rPr>
        <w:t xml:space="preserve">depend on the </w:t>
      </w:r>
      <w:r w:rsidR="6C5EF0D6" w:rsidRPr="091CC16B">
        <w:rPr>
          <w:lang w:val="en-GB" w:eastAsia="zh-TW"/>
        </w:rPr>
        <w:t xml:space="preserve">actual </w:t>
      </w:r>
      <w:r w:rsidR="04B05E54" w:rsidRPr="1941A6D5">
        <w:rPr>
          <w:lang w:val="en-GB" w:eastAsia="zh-TW"/>
        </w:rPr>
        <w:t>XR data periodicity and DRX configurations</w:t>
      </w:r>
      <w:r w:rsidR="24C0813F" w:rsidRPr="1941A6D5">
        <w:rPr>
          <w:lang w:val="en-GB" w:eastAsia="zh-TW"/>
        </w:rPr>
        <w:t xml:space="preserve"> </w:t>
      </w:r>
      <w:r w:rsidR="414B364C" w:rsidRPr="1941A6D5">
        <w:rPr>
          <w:lang w:val="en-GB" w:eastAsia="zh-TW"/>
        </w:rPr>
        <w:t>configured</w:t>
      </w:r>
      <w:r w:rsidR="04B05E54" w:rsidRPr="1941A6D5">
        <w:rPr>
          <w:lang w:val="en-GB" w:eastAsia="zh-TW"/>
        </w:rPr>
        <w:t>.</w:t>
      </w:r>
    </w:p>
    <w:p w14:paraId="52181F3E" w14:textId="6A83CAAA" w:rsidR="005A781C" w:rsidRDefault="0018212B" w:rsidP="1941A6D5">
      <w:pPr>
        <w:spacing w:beforeLines="50" w:before="120" w:afterLines="50" w:after="120" w:line="0" w:lineRule="atLeast"/>
        <w:jc w:val="center"/>
        <w:rPr>
          <w:b/>
          <w:bCs/>
          <w:lang w:eastAsia="zh-TW"/>
        </w:rPr>
      </w:pPr>
      <w:r>
        <w:rPr>
          <w:noProof/>
          <w:color w:val="2B579A"/>
          <w:shd w:val="clear" w:color="auto" w:fill="E6E6E6"/>
        </w:rPr>
        <w:drawing>
          <wp:inline distT="0" distB="0" distL="0" distR="0" wp14:anchorId="0A1EA565" wp14:editId="3C522ACB">
            <wp:extent cx="5893198" cy="2026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198" cy="202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741740EF" w:rsidRPr="1941A6D5">
        <w:rPr>
          <w:b/>
          <w:bCs/>
          <w:lang w:eastAsia="zh-TW"/>
        </w:rPr>
        <w:t>Figure 2: An example of shifting DRX cycle.</w:t>
      </w:r>
    </w:p>
    <w:p w14:paraId="1DEEDC0A" w14:textId="2E11300D" w:rsidR="00085E0D" w:rsidRDefault="00085E0D" w:rsidP="00085E0D">
      <w:pPr>
        <w:spacing w:beforeLines="50" w:before="120" w:afterLines="50" w:after="120" w:line="0" w:lineRule="atLeast"/>
        <w:jc w:val="both"/>
        <w:rPr>
          <w:lang w:val="en-GB" w:eastAsia="zh-TW"/>
        </w:rPr>
      </w:pPr>
      <w:r>
        <w:rPr>
          <w:lang w:val="en-GB" w:eastAsia="zh-TW"/>
        </w:rPr>
        <w:t xml:space="preserve">It is noted that the current formulas (as shown below) for Long DRX cycle </w:t>
      </w:r>
      <w:r w:rsidR="002278F0">
        <w:rPr>
          <w:lang w:val="en-GB" w:eastAsia="zh-TW"/>
        </w:rPr>
        <w:t>and</w:t>
      </w:r>
      <w:r>
        <w:rPr>
          <w:lang w:val="en-GB" w:eastAsia="zh-TW"/>
        </w:rPr>
        <w:t xml:space="preserve"> Short DRX cycle do not embed cycle shifting. </w:t>
      </w:r>
    </w:p>
    <w:p w14:paraId="6F7C1B0F" w14:textId="77777777" w:rsidR="00085E0D" w:rsidRPr="00D75127" w:rsidRDefault="00085E0D" w:rsidP="00085E0D">
      <w:pPr>
        <w:spacing w:beforeLines="50" w:before="120" w:afterLines="50" w:after="120" w:line="0" w:lineRule="atLeast"/>
        <w:jc w:val="both"/>
        <w:rPr>
          <w:lang w:val="en-TW" w:eastAsia="zh-TW"/>
        </w:rPr>
      </w:pPr>
      <w:r w:rsidRPr="00D2758D">
        <w:rPr>
          <w:lang w:val="en-TW" w:eastAsia="zh-TW"/>
        </w:rPr>
        <w:t>[(SFN × 10) + subframe number] modulo (drx-ShortCycle)</w:t>
      </w:r>
      <w:r>
        <w:rPr>
          <w:lang w:eastAsia="zh-TW"/>
        </w:rPr>
        <w:t xml:space="preserve"> </w:t>
      </w:r>
      <w:r w:rsidRPr="00D2758D">
        <w:rPr>
          <w:lang w:val="en-TW" w:eastAsia="zh-TW"/>
        </w:rPr>
        <w:t>= (drx-StartOffset) modulo (drx-ShortCycle)</w:t>
      </w:r>
    </w:p>
    <w:p w14:paraId="07270DD5" w14:textId="77777777" w:rsidR="00085E0D" w:rsidRDefault="00085E0D" w:rsidP="00085E0D">
      <w:pPr>
        <w:spacing w:beforeLines="50" w:before="120" w:afterLines="50" w:after="120" w:line="0" w:lineRule="atLeast"/>
        <w:jc w:val="both"/>
        <w:rPr>
          <w:lang w:val="en-GB" w:eastAsia="zh-TW"/>
        </w:rPr>
      </w:pPr>
      <w:r w:rsidRPr="00C67B51">
        <w:rPr>
          <w:lang w:val="en-GB" w:eastAsia="zh-TW"/>
        </w:rPr>
        <w:t>[(SFN × 10) + subframe number] modulo (</w:t>
      </w:r>
      <w:proofErr w:type="spellStart"/>
      <w:r w:rsidRPr="00C67B51">
        <w:rPr>
          <w:lang w:val="en-GB" w:eastAsia="zh-TW"/>
        </w:rPr>
        <w:t>drx-LongCycle</w:t>
      </w:r>
      <w:proofErr w:type="spellEnd"/>
      <w:r w:rsidRPr="00C67B51">
        <w:rPr>
          <w:lang w:val="en-GB" w:eastAsia="zh-TW"/>
        </w:rPr>
        <w:t>)</w:t>
      </w:r>
      <w:r>
        <w:rPr>
          <w:lang w:val="en-GB" w:eastAsia="zh-TW"/>
        </w:rPr>
        <w:t xml:space="preserve"> </w:t>
      </w:r>
      <w:r w:rsidRPr="00C67B51">
        <w:rPr>
          <w:lang w:val="en-GB" w:eastAsia="zh-TW"/>
        </w:rPr>
        <w:t xml:space="preserve">= </w:t>
      </w:r>
      <w:proofErr w:type="spellStart"/>
      <w:r w:rsidRPr="00C67B51">
        <w:rPr>
          <w:lang w:val="en-GB" w:eastAsia="zh-TW"/>
        </w:rPr>
        <w:t>drx-StartOffset</w:t>
      </w:r>
      <w:proofErr w:type="spellEnd"/>
    </w:p>
    <w:p w14:paraId="1F5157F8" w14:textId="19DDE375" w:rsidR="005A781C" w:rsidRDefault="00085E0D" w:rsidP="00085E0D">
      <w:pPr>
        <w:spacing w:beforeLines="50" w:before="120" w:afterLines="50" w:after="120" w:line="0" w:lineRule="atLeast"/>
        <w:jc w:val="both"/>
        <w:rPr>
          <w:rFonts w:eastAsiaTheme="minorEastAsia"/>
          <w:lang w:val="en-GB" w:eastAsia="zh-TW"/>
        </w:rPr>
      </w:pPr>
      <w:r>
        <w:rPr>
          <w:lang w:val="en-GB" w:eastAsia="zh-TW"/>
        </w:rPr>
        <w:t>Thus</w:t>
      </w:r>
      <w:r w:rsidRPr="091CC16B">
        <w:rPr>
          <w:lang w:val="en-GB" w:eastAsia="zh-TW"/>
        </w:rPr>
        <w:t xml:space="preserve">, </w:t>
      </w:r>
      <w:r w:rsidR="00EE4998">
        <w:rPr>
          <w:lang w:val="en-GB" w:eastAsia="zh-TW"/>
        </w:rPr>
        <w:t>one or more XR-specific</w:t>
      </w:r>
      <w:r w:rsidRPr="091CC16B">
        <w:rPr>
          <w:lang w:val="en-GB" w:eastAsia="zh-TW"/>
        </w:rPr>
        <w:t xml:space="preserve"> </w:t>
      </w:r>
      <w:r w:rsidR="005D7271">
        <w:rPr>
          <w:lang w:val="en-GB" w:eastAsia="zh-TW"/>
        </w:rPr>
        <w:t xml:space="preserve">parameters </w:t>
      </w:r>
      <w:r w:rsidR="00904481">
        <w:rPr>
          <w:lang w:val="en-GB" w:eastAsia="zh-TW"/>
        </w:rPr>
        <w:t>shall be</w:t>
      </w:r>
      <w:r w:rsidR="005D7271">
        <w:rPr>
          <w:lang w:val="en-GB" w:eastAsia="zh-TW"/>
        </w:rPr>
        <w:t xml:space="preserve"> </w:t>
      </w:r>
      <w:r w:rsidR="00C8539D">
        <w:rPr>
          <w:lang w:val="en-GB" w:eastAsia="zh-TW"/>
        </w:rPr>
        <w:t>intro</w:t>
      </w:r>
      <w:r w:rsidR="00E355C5">
        <w:rPr>
          <w:lang w:val="en-GB" w:eastAsia="zh-TW"/>
        </w:rPr>
        <w:t>duced</w:t>
      </w:r>
      <w:r w:rsidRPr="091CC16B">
        <w:rPr>
          <w:lang w:val="en-GB" w:eastAsia="zh-TW"/>
        </w:rPr>
        <w:t xml:space="preserve"> to C-DRX formula</w:t>
      </w:r>
      <w:r>
        <w:rPr>
          <w:lang w:val="en-GB" w:eastAsia="zh-TW"/>
        </w:rPr>
        <w:t xml:space="preserve"> for cycle shifting</w:t>
      </w:r>
      <w:r w:rsidRPr="091CC16B">
        <w:rPr>
          <w:lang w:val="en-GB" w:eastAsia="zh-TW"/>
        </w:rPr>
        <w:t>.</w:t>
      </w:r>
    </w:p>
    <w:p w14:paraId="5BC0ED2B" w14:textId="77777777" w:rsidR="00085E0D" w:rsidRDefault="00085E0D" w:rsidP="00C159DB">
      <w:pPr>
        <w:spacing w:beforeLines="50" w:before="120" w:afterLines="50" w:after="120" w:line="0" w:lineRule="atLeast"/>
        <w:jc w:val="both"/>
        <w:rPr>
          <w:rFonts w:eastAsiaTheme="minorEastAsia"/>
          <w:lang w:val="en-GB" w:eastAsia="zh-TW"/>
        </w:rPr>
      </w:pPr>
    </w:p>
    <w:p w14:paraId="5D71224F" w14:textId="11879F97" w:rsidR="0008483A" w:rsidRPr="00D63C2D" w:rsidRDefault="0008483A" w:rsidP="00BA5AA5">
      <w:pPr>
        <w:spacing w:afterLines="50" w:after="120" w:line="0" w:lineRule="atLeast"/>
        <w:jc w:val="both"/>
        <w:rPr>
          <w:b/>
          <w:bCs/>
          <w:i/>
          <w:iCs/>
          <w:lang w:val="en-GB" w:eastAsia="zh-TW"/>
        </w:rPr>
      </w:pPr>
      <w:r w:rsidRPr="1941A6D5">
        <w:rPr>
          <w:b/>
          <w:bCs/>
          <w:i/>
          <w:iCs/>
          <w:lang w:val="en-GB" w:eastAsia="zh-TW"/>
        </w:rPr>
        <w:t xml:space="preserve">Observation 3: The mismatch between the DRX cycle and XR data periodicities can be resolved by shifting the </w:t>
      </w:r>
      <w:r w:rsidR="0018212B" w:rsidRPr="1941A6D5">
        <w:rPr>
          <w:b/>
          <w:bCs/>
          <w:i/>
          <w:iCs/>
          <w:lang w:val="en-GB" w:eastAsia="zh-TW"/>
        </w:rPr>
        <w:t>DRX cycle time</w:t>
      </w:r>
      <w:r w:rsidRPr="1941A6D5">
        <w:rPr>
          <w:b/>
          <w:bCs/>
          <w:i/>
          <w:iCs/>
          <w:lang w:val="en-GB" w:eastAsia="zh-TW"/>
        </w:rPr>
        <w:t>.</w:t>
      </w:r>
    </w:p>
    <w:bookmarkEnd w:id="14"/>
    <w:bookmarkEnd w:id="15"/>
    <w:bookmarkEnd w:id="16"/>
    <w:p w14:paraId="01FD0A5C" w14:textId="669EF0E0" w:rsidR="00B73DF5" w:rsidRDefault="00B73DF5" w:rsidP="00BA5AA5">
      <w:pPr>
        <w:jc w:val="both"/>
        <w:rPr>
          <w:b/>
          <w:bCs/>
          <w:lang w:eastAsia="zh-TW"/>
        </w:rPr>
      </w:pPr>
      <w:r w:rsidRPr="1941A6D5">
        <w:rPr>
          <w:b/>
          <w:bCs/>
          <w:lang w:eastAsia="zh-TW"/>
        </w:rPr>
        <w:t xml:space="preserve">Proposal 1: RAN2 </w:t>
      </w:r>
      <w:r w:rsidR="003D0FFD" w:rsidRPr="1941A6D5">
        <w:rPr>
          <w:b/>
          <w:bCs/>
          <w:lang w:eastAsia="zh-TW"/>
        </w:rPr>
        <w:t xml:space="preserve">to </w:t>
      </w:r>
      <w:r w:rsidRPr="1941A6D5">
        <w:rPr>
          <w:b/>
          <w:bCs/>
          <w:lang w:eastAsia="zh-TW"/>
        </w:rPr>
        <w:t xml:space="preserve">discuss the </w:t>
      </w:r>
      <w:r w:rsidR="003D0FFD" w:rsidRPr="1941A6D5">
        <w:rPr>
          <w:b/>
          <w:bCs/>
          <w:lang w:eastAsia="zh-TW"/>
        </w:rPr>
        <w:t>way</w:t>
      </w:r>
      <w:r w:rsidR="00DD6E32" w:rsidRPr="1941A6D5">
        <w:rPr>
          <w:b/>
          <w:bCs/>
          <w:lang w:eastAsia="zh-TW"/>
        </w:rPr>
        <w:t>s</w:t>
      </w:r>
      <w:r w:rsidR="003D0FFD" w:rsidRPr="1941A6D5">
        <w:rPr>
          <w:b/>
          <w:bCs/>
          <w:lang w:eastAsia="zh-TW"/>
        </w:rPr>
        <w:t xml:space="preserve"> to </w:t>
      </w:r>
      <w:r w:rsidRPr="1941A6D5">
        <w:rPr>
          <w:b/>
          <w:bCs/>
          <w:lang w:eastAsia="zh-TW"/>
        </w:rPr>
        <w:t xml:space="preserve">resolve the </w:t>
      </w:r>
      <w:r w:rsidR="003D0FFD" w:rsidRPr="1941A6D5">
        <w:rPr>
          <w:b/>
          <w:bCs/>
          <w:lang w:eastAsia="zh-TW"/>
        </w:rPr>
        <w:t xml:space="preserve">periodicity </w:t>
      </w:r>
      <w:r w:rsidRPr="1941A6D5">
        <w:rPr>
          <w:b/>
          <w:bCs/>
          <w:lang w:eastAsia="zh-TW"/>
        </w:rPr>
        <w:t xml:space="preserve">mismatch between </w:t>
      </w:r>
      <w:r w:rsidR="003D0FFD" w:rsidRPr="1941A6D5">
        <w:rPr>
          <w:b/>
          <w:bCs/>
          <w:lang w:eastAsia="zh-TW"/>
        </w:rPr>
        <w:t>DRX cycle and XR data periodicities</w:t>
      </w:r>
      <w:r w:rsidRPr="1941A6D5">
        <w:rPr>
          <w:b/>
          <w:bCs/>
          <w:lang w:eastAsia="zh-TW"/>
        </w:rPr>
        <w:t>.</w:t>
      </w:r>
    </w:p>
    <w:p w14:paraId="7A8BB4FC" w14:textId="0B663027" w:rsidR="00DD6E32" w:rsidRPr="00DD6E32" w:rsidRDefault="67FE952D" w:rsidP="00BA5AA5">
      <w:pPr>
        <w:jc w:val="both"/>
        <w:rPr>
          <w:rFonts w:eastAsiaTheme="minorEastAsia"/>
          <w:b/>
          <w:bCs/>
          <w:lang w:eastAsia="zh-TW"/>
        </w:rPr>
      </w:pPr>
      <w:r w:rsidRPr="1941A6D5">
        <w:rPr>
          <w:rFonts w:eastAsiaTheme="minorEastAsia"/>
          <w:b/>
          <w:bCs/>
          <w:lang w:eastAsia="zh-TW"/>
        </w:rPr>
        <w:t xml:space="preserve">Proposal 2: RAN2 to consider shifting DRX cycle as the solution to resolve the </w:t>
      </w:r>
      <w:r w:rsidRPr="1941A6D5">
        <w:rPr>
          <w:b/>
          <w:bCs/>
          <w:lang w:eastAsia="zh-TW"/>
        </w:rPr>
        <w:t>periodicity mismatch between DRX cycle and XR data periodicities.</w:t>
      </w:r>
    </w:p>
    <w:p w14:paraId="481D328A" w14:textId="781585F4" w:rsidR="478B9EA8" w:rsidRDefault="478B9EA8" w:rsidP="478B9EA8">
      <w:pPr>
        <w:rPr>
          <w:b/>
          <w:bCs/>
          <w:lang w:eastAsia="zh-TW"/>
        </w:rPr>
      </w:pPr>
    </w:p>
    <w:p w14:paraId="5607DDE6" w14:textId="77777777" w:rsidR="009934AD" w:rsidRDefault="009934AD" w:rsidP="00991748">
      <w:pPr>
        <w:pStyle w:val="Heading1"/>
      </w:pPr>
      <w:r>
        <w:t>Conclusion</w:t>
      </w:r>
    </w:p>
    <w:bookmarkEnd w:id="2"/>
    <w:p w14:paraId="48F1F031" w14:textId="2D2A1FF1" w:rsidR="00891E65" w:rsidRDefault="00DD2023" w:rsidP="00891E65">
      <w:pPr>
        <w:jc w:val="both"/>
        <w:rPr>
          <w:lang w:eastAsia="zh-TW"/>
        </w:rPr>
      </w:pPr>
      <w:r>
        <w:rPr>
          <w:rFonts w:hint="eastAsia"/>
          <w:lang w:eastAsia="zh-TW"/>
        </w:rPr>
        <w:t>F</w:t>
      </w:r>
      <w:r>
        <w:rPr>
          <w:lang w:eastAsia="zh-TW"/>
        </w:rPr>
        <w:t xml:space="preserve">or </w:t>
      </w:r>
      <w:r w:rsidR="00DD6E32">
        <w:rPr>
          <w:lang w:eastAsia="zh-TW"/>
        </w:rPr>
        <w:t xml:space="preserve">the </w:t>
      </w:r>
      <w:r w:rsidRPr="00DD2023">
        <w:rPr>
          <w:lang w:eastAsia="zh-TW"/>
        </w:rPr>
        <w:t>XR</w:t>
      </w:r>
      <w:r w:rsidR="00DD6E32">
        <w:rPr>
          <w:lang w:eastAsia="zh-TW"/>
        </w:rPr>
        <w:t xml:space="preserve"> data periodicity mismatch issue,</w:t>
      </w:r>
      <w:r>
        <w:rPr>
          <w:lang w:eastAsia="zh-TW"/>
        </w:rPr>
        <w:t xml:space="preserve"> </w:t>
      </w:r>
      <w:r w:rsidR="00D63C2D">
        <w:rPr>
          <w:lang w:eastAsia="zh-TW"/>
        </w:rPr>
        <w:t xml:space="preserve">we have </w:t>
      </w:r>
      <w:r w:rsidR="00DD6E32">
        <w:rPr>
          <w:lang w:eastAsia="zh-TW"/>
        </w:rPr>
        <w:t>t</w:t>
      </w:r>
      <w:r>
        <w:rPr>
          <w:lang w:eastAsia="zh-TW"/>
        </w:rPr>
        <w:t>he following observations.</w:t>
      </w:r>
    </w:p>
    <w:p w14:paraId="0127508B" w14:textId="77777777" w:rsidR="00D63C2D" w:rsidRPr="00D63C2D" w:rsidRDefault="00D63C2D" w:rsidP="00BA5AA5">
      <w:pPr>
        <w:spacing w:afterLines="50" w:after="120" w:line="0" w:lineRule="atLeast"/>
        <w:jc w:val="both"/>
        <w:rPr>
          <w:b/>
          <w:bCs/>
          <w:i/>
          <w:iCs/>
          <w:lang w:val="en-GB" w:eastAsia="zh-TW"/>
        </w:rPr>
      </w:pPr>
      <w:r w:rsidRPr="1941A6D5">
        <w:rPr>
          <w:b/>
          <w:bCs/>
          <w:i/>
          <w:iCs/>
          <w:lang w:val="en-GB" w:eastAsia="zh-TW"/>
        </w:rPr>
        <w:t>Observation 1:</w:t>
      </w:r>
      <w:r w:rsidRPr="1941A6D5">
        <w:rPr>
          <w:b/>
          <w:bCs/>
        </w:rPr>
        <w:t xml:space="preserve"> </w:t>
      </w:r>
      <w:r w:rsidRPr="1941A6D5">
        <w:rPr>
          <w:b/>
          <w:bCs/>
          <w:i/>
          <w:iCs/>
          <w:lang w:val="en-GB" w:eastAsia="zh-TW"/>
        </w:rPr>
        <w:t>Legacy DRX cycle length can only be configured as integer number of milliseconds, mismatch between the DRX cycle and XR data periodicities occurs.</w:t>
      </w:r>
    </w:p>
    <w:p w14:paraId="4909606F" w14:textId="77777777" w:rsidR="00D63C2D" w:rsidRDefault="00D63C2D" w:rsidP="00BA5AA5">
      <w:pPr>
        <w:spacing w:afterLines="50" w:after="120" w:line="0" w:lineRule="atLeast"/>
        <w:jc w:val="both"/>
        <w:rPr>
          <w:b/>
          <w:bCs/>
          <w:i/>
          <w:iCs/>
          <w:lang w:val="en-GB" w:eastAsia="zh-TW"/>
        </w:rPr>
      </w:pPr>
      <w:r w:rsidRPr="1941A6D5">
        <w:rPr>
          <w:b/>
          <w:bCs/>
          <w:i/>
          <w:iCs/>
          <w:lang w:val="en-GB" w:eastAsia="zh-TW"/>
        </w:rPr>
        <w:t>Observation 2: The mismatch between the DRX cycle and XR data periodicities will accumulate and increases data latency and jitter.</w:t>
      </w:r>
    </w:p>
    <w:p w14:paraId="39E083C2" w14:textId="06497516" w:rsidR="00D63C2D" w:rsidRDefault="00D63C2D" w:rsidP="00BA5AA5">
      <w:pPr>
        <w:spacing w:afterLines="50" w:after="120" w:line="0" w:lineRule="atLeast"/>
        <w:jc w:val="both"/>
        <w:rPr>
          <w:b/>
          <w:bCs/>
          <w:i/>
          <w:iCs/>
          <w:lang w:val="en-GB" w:eastAsia="zh-TW"/>
        </w:rPr>
      </w:pPr>
      <w:r w:rsidRPr="1941A6D5">
        <w:rPr>
          <w:b/>
          <w:bCs/>
          <w:i/>
          <w:iCs/>
          <w:lang w:val="en-GB" w:eastAsia="zh-TW"/>
        </w:rPr>
        <w:t>Observation 3: The mismatch between the DRX cycle and XR data periodicities can be resolved by shifting the DRX cycle time.</w:t>
      </w:r>
    </w:p>
    <w:p w14:paraId="1728DD85" w14:textId="4B1D8BC8" w:rsidR="00D63C2D" w:rsidRDefault="00D63C2D" w:rsidP="00BA5AA5">
      <w:pPr>
        <w:spacing w:afterLines="50" w:after="120" w:line="0" w:lineRule="atLeast"/>
        <w:jc w:val="both"/>
        <w:rPr>
          <w:rFonts w:eastAsiaTheme="minorEastAsia"/>
          <w:i/>
          <w:iCs/>
          <w:lang w:val="en-GB" w:eastAsia="zh-TW"/>
        </w:rPr>
      </w:pPr>
    </w:p>
    <w:p w14:paraId="0F1F81D5" w14:textId="7D08D111" w:rsidR="00D63C2D" w:rsidRDefault="00D63C2D" w:rsidP="00BA5AA5">
      <w:pPr>
        <w:spacing w:afterLines="50" w:after="120" w:line="0" w:lineRule="atLeast"/>
        <w:jc w:val="both"/>
        <w:rPr>
          <w:rFonts w:eastAsiaTheme="minorEastAsia"/>
          <w:lang w:val="en-GB" w:eastAsia="zh-TW"/>
        </w:rPr>
      </w:pPr>
      <w:r w:rsidRPr="1941A6D5">
        <w:rPr>
          <w:rFonts w:eastAsiaTheme="minorEastAsia"/>
          <w:lang w:val="en-GB" w:eastAsia="zh-TW"/>
        </w:rPr>
        <w:t>And the following proposals were made.</w:t>
      </w:r>
    </w:p>
    <w:p w14:paraId="02B076D8" w14:textId="77777777" w:rsidR="00D63C2D" w:rsidRPr="00D63C2D" w:rsidRDefault="00D63C2D" w:rsidP="00BA5AA5">
      <w:pPr>
        <w:spacing w:afterLines="50" w:after="120" w:line="0" w:lineRule="atLeast"/>
        <w:jc w:val="both"/>
        <w:rPr>
          <w:rFonts w:eastAsiaTheme="minorEastAsia"/>
          <w:i/>
          <w:iCs/>
          <w:lang w:val="en-GB" w:eastAsia="zh-TW"/>
        </w:rPr>
      </w:pPr>
    </w:p>
    <w:p w14:paraId="5BB1B176" w14:textId="77777777" w:rsidR="00D63C2D" w:rsidRDefault="00D63C2D" w:rsidP="00BA5AA5">
      <w:pPr>
        <w:jc w:val="both"/>
        <w:rPr>
          <w:b/>
          <w:bCs/>
          <w:lang w:eastAsia="zh-TW"/>
        </w:rPr>
      </w:pPr>
      <w:r w:rsidRPr="1941A6D5">
        <w:rPr>
          <w:b/>
          <w:bCs/>
          <w:lang w:eastAsia="zh-TW"/>
        </w:rPr>
        <w:t>Proposal 1: RAN2 to discuss the ways to resolve the periodicity mismatch between DRX cycle and XR data periodicities.</w:t>
      </w:r>
    </w:p>
    <w:p w14:paraId="7E63D909" w14:textId="4AF1D8B4" w:rsidR="00D63C2D" w:rsidRDefault="7CBB299C" w:rsidP="00BA5AA5">
      <w:pPr>
        <w:spacing w:afterLines="50" w:after="120" w:line="0" w:lineRule="atLeast"/>
        <w:jc w:val="both"/>
        <w:rPr>
          <w:rFonts w:eastAsiaTheme="minorEastAsia"/>
          <w:i/>
          <w:iCs/>
          <w:lang w:val="en-GB" w:eastAsia="zh-TW"/>
        </w:rPr>
      </w:pPr>
      <w:r w:rsidRPr="1941A6D5">
        <w:rPr>
          <w:rFonts w:eastAsiaTheme="minorEastAsia"/>
          <w:b/>
          <w:bCs/>
          <w:lang w:eastAsia="zh-TW"/>
        </w:rPr>
        <w:t xml:space="preserve">Proposal 2: RAN2 to consider shifting DRX cycle as the solution to resolve the </w:t>
      </w:r>
      <w:r w:rsidRPr="1941A6D5">
        <w:rPr>
          <w:b/>
          <w:bCs/>
          <w:lang w:eastAsia="zh-TW"/>
        </w:rPr>
        <w:t>periodicity mismatch between DRX cycle and XR data periodicities.</w:t>
      </w:r>
    </w:p>
    <w:p w14:paraId="6CBAF764" w14:textId="4F608183" w:rsidR="00D63C2D" w:rsidRPr="00D63C2D" w:rsidRDefault="00D63C2D" w:rsidP="478B9EA8">
      <w:pPr>
        <w:spacing w:afterLines="50" w:after="120" w:line="0" w:lineRule="atLeast"/>
        <w:rPr>
          <w:rFonts w:eastAsiaTheme="minorEastAsia"/>
          <w:i/>
          <w:iCs/>
          <w:lang w:val="en-GB" w:eastAsia="zh-TW"/>
        </w:rPr>
      </w:pPr>
    </w:p>
    <w:p w14:paraId="6A530503" w14:textId="3B134D41" w:rsidR="00DD2023" w:rsidRPr="00DD2023" w:rsidRDefault="00DD2023" w:rsidP="00891E65">
      <w:pPr>
        <w:jc w:val="both"/>
        <w:rPr>
          <w:b/>
          <w:bCs/>
          <w:lang w:eastAsia="zh-TW"/>
        </w:rPr>
      </w:pPr>
    </w:p>
    <w:p w14:paraId="3D92AA43" w14:textId="52603F08" w:rsidR="00F8271E" w:rsidRDefault="00F8271E" w:rsidP="00F8271E">
      <w:pPr>
        <w:pStyle w:val="Heading1"/>
      </w:pPr>
      <w:r>
        <w:t>Reference</w:t>
      </w:r>
    </w:p>
    <w:p w14:paraId="743A23C1" w14:textId="11FB674A" w:rsidR="005909FE" w:rsidRPr="00D63C2D" w:rsidRDefault="006F35BC" w:rsidP="001A5C74">
      <w:r w:rsidRPr="003157FB">
        <w:rPr>
          <w:lang w:val="en-GB" w:eastAsia="x-none"/>
        </w:rPr>
        <w:t xml:space="preserve">[1] </w:t>
      </w:r>
      <w:r w:rsidR="00A63009">
        <w:t xml:space="preserve">RP-223502, </w:t>
      </w:r>
      <w:r w:rsidR="00A63009" w:rsidRPr="00A63009">
        <w:t>New WID on XR Enhancements for NR</w:t>
      </w:r>
    </w:p>
    <w:p w14:paraId="0BE02FB1" w14:textId="459CA01F" w:rsidR="007D3362" w:rsidRPr="007D3362" w:rsidRDefault="007D3362" w:rsidP="007D3362">
      <w:pPr>
        <w:rPr>
          <w:lang w:eastAsia="x-none"/>
        </w:rPr>
      </w:pPr>
    </w:p>
    <w:p w14:paraId="022C567A" w14:textId="329257A4" w:rsidR="007D3362" w:rsidRPr="006F35BC" w:rsidRDefault="007D3362" w:rsidP="007D3362">
      <w:pPr>
        <w:rPr>
          <w:lang w:val="en-GB" w:eastAsia="x-none"/>
        </w:rPr>
      </w:pPr>
    </w:p>
    <w:p w14:paraId="6A76BFF0" w14:textId="48772668" w:rsidR="006F35BC" w:rsidRPr="008440E7" w:rsidRDefault="006F35BC" w:rsidP="00003D57">
      <w:pPr>
        <w:rPr>
          <w:lang w:val="en-GB" w:eastAsia="x-none"/>
        </w:rPr>
      </w:pPr>
    </w:p>
    <w:sectPr w:rsidR="006F35BC" w:rsidRPr="008440E7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2ED21" w14:textId="77777777" w:rsidR="005B704F" w:rsidRDefault="005B704F" w:rsidP="005E5C53">
      <w:pPr>
        <w:spacing w:after="0"/>
      </w:pPr>
      <w:r>
        <w:separator/>
      </w:r>
    </w:p>
  </w:endnote>
  <w:endnote w:type="continuationSeparator" w:id="0">
    <w:p w14:paraId="026CED64" w14:textId="77777777" w:rsidR="005B704F" w:rsidRDefault="005B704F" w:rsidP="005E5C53">
      <w:pPr>
        <w:spacing w:after="0"/>
      </w:pPr>
      <w:r>
        <w:continuationSeparator/>
      </w:r>
    </w:p>
  </w:endnote>
  <w:endnote w:type="continuationNotice" w:id="1">
    <w:p w14:paraId="361AD3DB" w14:textId="77777777" w:rsidR="005B704F" w:rsidRDefault="005B70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5369D" w14:textId="77777777" w:rsidR="005B704F" w:rsidRDefault="005B704F" w:rsidP="005E5C53">
      <w:pPr>
        <w:spacing w:after="0"/>
      </w:pPr>
      <w:r>
        <w:separator/>
      </w:r>
    </w:p>
  </w:footnote>
  <w:footnote w:type="continuationSeparator" w:id="0">
    <w:p w14:paraId="346DCB22" w14:textId="77777777" w:rsidR="005B704F" w:rsidRDefault="005B704F" w:rsidP="005E5C53">
      <w:pPr>
        <w:spacing w:after="0"/>
      </w:pPr>
      <w:r>
        <w:continuationSeparator/>
      </w:r>
    </w:p>
  </w:footnote>
  <w:footnote w:type="continuationNotice" w:id="1">
    <w:p w14:paraId="47EBFE3B" w14:textId="77777777" w:rsidR="005B704F" w:rsidRDefault="005B70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BA3"/>
    <w:multiLevelType w:val="hybridMultilevel"/>
    <w:tmpl w:val="D69E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BE57716"/>
    <w:multiLevelType w:val="hybridMultilevel"/>
    <w:tmpl w:val="B7F6047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11174575"/>
    <w:multiLevelType w:val="hybridMultilevel"/>
    <w:tmpl w:val="ACFE2B7A"/>
    <w:lvl w:ilvl="0" w:tplc="4C98E8BC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71C56"/>
    <w:multiLevelType w:val="hybridMultilevel"/>
    <w:tmpl w:val="70AE41FA"/>
    <w:lvl w:ilvl="0" w:tplc="4C98E8BC">
      <w:start w:val="238"/>
      <w:numFmt w:val="bullet"/>
      <w:lvlText w:val="–"/>
      <w:lvlJc w:val="left"/>
      <w:pPr>
        <w:ind w:left="766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8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1B3E60E2"/>
    <w:multiLevelType w:val="hybridMultilevel"/>
    <w:tmpl w:val="27126B92"/>
    <w:lvl w:ilvl="0" w:tplc="7C02C3E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2E6F5E"/>
    <w:multiLevelType w:val="hybridMultilevel"/>
    <w:tmpl w:val="AB881F28"/>
    <w:lvl w:ilvl="0" w:tplc="EB6E89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E666C4"/>
    <w:multiLevelType w:val="hybridMultilevel"/>
    <w:tmpl w:val="910AB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F679F"/>
    <w:multiLevelType w:val="hybridMultilevel"/>
    <w:tmpl w:val="F2123E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357D0"/>
    <w:multiLevelType w:val="hybridMultilevel"/>
    <w:tmpl w:val="40D22E0A"/>
    <w:lvl w:ilvl="0" w:tplc="2AA68B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E83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3ACAB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D3C4C7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026B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8861A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8E45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58982F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DE018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153F53"/>
    <w:multiLevelType w:val="hybridMultilevel"/>
    <w:tmpl w:val="1188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7301"/>
    <w:multiLevelType w:val="multilevel"/>
    <w:tmpl w:val="0A104F0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557C4D"/>
    <w:multiLevelType w:val="hybridMultilevel"/>
    <w:tmpl w:val="7E4E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D79B0"/>
    <w:multiLevelType w:val="multilevel"/>
    <w:tmpl w:val="4430748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D309D"/>
    <w:multiLevelType w:val="hybridMultilevel"/>
    <w:tmpl w:val="2814D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C740F"/>
    <w:multiLevelType w:val="hybridMultilevel"/>
    <w:tmpl w:val="3B3CBB1A"/>
    <w:lvl w:ilvl="0" w:tplc="1E08601E">
      <w:start w:val="1"/>
      <w:numFmt w:val="decimal"/>
      <w:lvlText w:val="%1)"/>
      <w:lvlJc w:val="left"/>
      <w:pPr>
        <w:ind w:left="360" w:hanging="360"/>
      </w:pPr>
    </w:lvl>
    <w:lvl w:ilvl="1" w:tplc="FD7AEA6E">
      <w:start w:val="1"/>
      <w:numFmt w:val="lowerLetter"/>
      <w:lvlText w:val="%2)"/>
      <w:lvlJc w:val="left"/>
      <w:pPr>
        <w:ind w:left="720" w:hanging="360"/>
      </w:pPr>
    </w:lvl>
    <w:lvl w:ilvl="2" w:tplc="21CAC962">
      <w:start w:val="1"/>
      <w:numFmt w:val="lowerRoman"/>
      <w:lvlText w:val="%3)"/>
      <w:lvlJc w:val="left"/>
      <w:pPr>
        <w:ind w:left="1080" w:hanging="360"/>
      </w:pPr>
    </w:lvl>
    <w:lvl w:ilvl="3" w:tplc="45ECC1EE">
      <w:start w:val="1"/>
      <w:numFmt w:val="decimal"/>
      <w:lvlText w:val="(%4)"/>
      <w:lvlJc w:val="left"/>
      <w:pPr>
        <w:ind w:left="1440" w:hanging="360"/>
      </w:pPr>
    </w:lvl>
    <w:lvl w:ilvl="4" w:tplc="660C55F4">
      <w:start w:val="1"/>
      <w:numFmt w:val="lowerLetter"/>
      <w:lvlText w:val="(%5)"/>
      <w:lvlJc w:val="left"/>
      <w:pPr>
        <w:ind w:left="1800" w:hanging="360"/>
      </w:pPr>
    </w:lvl>
    <w:lvl w:ilvl="5" w:tplc="CB46C5C6">
      <w:start w:val="1"/>
      <w:numFmt w:val="lowerRoman"/>
      <w:lvlText w:val="(%6)"/>
      <w:lvlJc w:val="left"/>
      <w:pPr>
        <w:ind w:left="2160" w:hanging="360"/>
      </w:pPr>
    </w:lvl>
    <w:lvl w:ilvl="6" w:tplc="E90E525E">
      <w:start w:val="1"/>
      <w:numFmt w:val="decimal"/>
      <w:lvlText w:val="%7."/>
      <w:lvlJc w:val="left"/>
      <w:pPr>
        <w:ind w:left="2520" w:hanging="360"/>
      </w:pPr>
    </w:lvl>
    <w:lvl w:ilvl="7" w:tplc="76C02BD8">
      <w:start w:val="1"/>
      <w:numFmt w:val="lowerLetter"/>
      <w:lvlText w:val="%8."/>
      <w:lvlJc w:val="left"/>
      <w:pPr>
        <w:ind w:left="2880" w:hanging="360"/>
      </w:pPr>
    </w:lvl>
    <w:lvl w:ilvl="8" w:tplc="489CE0CE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DE4675B"/>
    <w:multiLevelType w:val="hybridMultilevel"/>
    <w:tmpl w:val="5344B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52935"/>
    <w:multiLevelType w:val="hybridMultilevel"/>
    <w:tmpl w:val="00FE824E"/>
    <w:lvl w:ilvl="0" w:tplc="5FDCE6C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8488B536"/>
    <w:lvl w:ilvl="0" w:tplc="EA287FE0">
      <w:start w:val="1"/>
      <w:numFmt w:val="decimal"/>
      <w:pStyle w:val="Observation"/>
      <w:lvlText w:val="Observation %1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32281"/>
    <w:multiLevelType w:val="hybridMultilevel"/>
    <w:tmpl w:val="0B9A8782"/>
    <w:lvl w:ilvl="0" w:tplc="4050B0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0262A"/>
    <w:multiLevelType w:val="hybridMultilevel"/>
    <w:tmpl w:val="84CAA4A8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DD452A3"/>
    <w:multiLevelType w:val="hybridMultilevel"/>
    <w:tmpl w:val="E5D82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56901"/>
    <w:multiLevelType w:val="hybridMultilevel"/>
    <w:tmpl w:val="D77A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E7EE7"/>
    <w:multiLevelType w:val="hybridMultilevel"/>
    <w:tmpl w:val="77BE219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1" w15:restartNumberingAfterBreak="0">
    <w:nsid w:val="6AFD28F0"/>
    <w:multiLevelType w:val="hybridMultilevel"/>
    <w:tmpl w:val="7986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E5E81"/>
    <w:multiLevelType w:val="hybridMultilevel"/>
    <w:tmpl w:val="AC3E7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F24BC"/>
    <w:multiLevelType w:val="hybridMultilevel"/>
    <w:tmpl w:val="DDCED906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87E91"/>
    <w:multiLevelType w:val="hybridMultilevel"/>
    <w:tmpl w:val="B2C6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D2474"/>
    <w:multiLevelType w:val="hybridMultilevel"/>
    <w:tmpl w:val="7DE418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4A0BA6"/>
    <w:multiLevelType w:val="hybridMultilevel"/>
    <w:tmpl w:val="25B4DA32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D435821"/>
    <w:multiLevelType w:val="hybridMultilevel"/>
    <w:tmpl w:val="46EE7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984811">
    <w:abstractNumId w:val="14"/>
  </w:num>
  <w:num w:numId="2" w16cid:durableId="20627459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708138">
    <w:abstractNumId w:val="34"/>
  </w:num>
  <w:num w:numId="4" w16cid:durableId="1182012157">
    <w:abstractNumId w:val="8"/>
  </w:num>
  <w:num w:numId="5" w16cid:durableId="1806583562">
    <w:abstractNumId w:val="19"/>
  </w:num>
  <w:num w:numId="6" w16cid:durableId="16516014">
    <w:abstractNumId w:val="26"/>
  </w:num>
  <w:num w:numId="7" w16cid:durableId="1071388187">
    <w:abstractNumId w:val="1"/>
  </w:num>
  <w:num w:numId="8" w16cid:durableId="225455747">
    <w:abstractNumId w:val="20"/>
  </w:num>
  <w:num w:numId="9" w16cid:durableId="1807745714">
    <w:abstractNumId w:val="6"/>
  </w:num>
  <w:num w:numId="10" w16cid:durableId="1498812266">
    <w:abstractNumId w:val="11"/>
  </w:num>
  <w:num w:numId="11" w16cid:durableId="142546330">
    <w:abstractNumId w:val="5"/>
  </w:num>
  <w:num w:numId="12" w16cid:durableId="335498465">
    <w:abstractNumId w:val="32"/>
  </w:num>
  <w:num w:numId="13" w16cid:durableId="1013191819">
    <w:abstractNumId w:val="18"/>
  </w:num>
  <w:num w:numId="14" w16cid:durableId="265622719">
    <w:abstractNumId w:val="2"/>
  </w:num>
  <w:num w:numId="15" w16cid:durableId="954949791">
    <w:abstractNumId w:val="16"/>
  </w:num>
  <w:num w:numId="16" w16cid:durableId="138420927">
    <w:abstractNumId w:val="15"/>
  </w:num>
  <w:num w:numId="17" w16cid:durableId="613559478">
    <w:abstractNumId w:val="7"/>
  </w:num>
  <w:num w:numId="18" w16cid:durableId="2004695268">
    <w:abstractNumId w:val="38"/>
  </w:num>
  <w:num w:numId="19" w16cid:durableId="305355971">
    <w:abstractNumId w:val="28"/>
  </w:num>
  <w:num w:numId="20" w16cid:durableId="744693470">
    <w:abstractNumId w:val="0"/>
  </w:num>
  <w:num w:numId="21" w16cid:durableId="1823888261">
    <w:abstractNumId w:val="21"/>
  </w:num>
  <w:num w:numId="22" w16cid:durableId="1621257026">
    <w:abstractNumId w:val="35"/>
  </w:num>
  <w:num w:numId="23" w16cid:durableId="792021368">
    <w:abstractNumId w:val="29"/>
  </w:num>
  <w:num w:numId="24" w16cid:durableId="1539394905">
    <w:abstractNumId w:val="31"/>
  </w:num>
  <w:num w:numId="25" w16cid:durableId="1605918676">
    <w:abstractNumId w:val="13"/>
  </w:num>
  <w:num w:numId="26" w16cid:durableId="312636837">
    <w:abstractNumId w:val="4"/>
  </w:num>
  <w:num w:numId="27" w16cid:durableId="922566590">
    <w:abstractNumId w:val="12"/>
  </w:num>
  <w:num w:numId="28" w16cid:durableId="459812055">
    <w:abstractNumId w:val="25"/>
  </w:num>
  <w:num w:numId="29" w16cid:durableId="1499732227">
    <w:abstractNumId w:val="36"/>
  </w:num>
  <w:num w:numId="30" w16cid:durableId="2071226998">
    <w:abstractNumId w:val="10"/>
  </w:num>
  <w:num w:numId="31" w16cid:durableId="2061704762">
    <w:abstractNumId w:val="9"/>
  </w:num>
  <w:num w:numId="32" w16cid:durableId="1139952353">
    <w:abstractNumId w:val="30"/>
  </w:num>
  <w:num w:numId="33" w16cid:durableId="371927378">
    <w:abstractNumId w:val="3"/>
  </w:num>
  <w:num w:numId="34" w16cid:durableId="1392464160">
    <w:abstractNumId w:val="37"/>
  </w:num>
  <w:num w:numId="35" w16cid:durableId="1672445829">
    <w:abstractNumId w:val="17"/>
  </w:num>
  <w:num w:numId="36" w16cid:durableId="704526401">
    <w:abstractNumId w:val="33"/>
  </w:num>
  <w:num w:numId="37" w16cid:durableId="105851318">
    <w:abstractNumId w:val="27"/>
  </w:num>
  <w:num w:numId="38" w16cid:durableId="1036005116">
    <w:abstractNumId w:val="24"/>
  </w:num>
  <w:num w:numId="39" w16cid:durableId="2045860700">
    <w:abstractNumId w:val="22"/>
  </w:num>
  <w:num w:numId="40" w16cid:durableId="1977637641">
    <w:abstractNumId w:val="23"/>
    <w:lvlOverride w:ilvl="0">
      <w:startOverride w:val="1"/>
    </w:lvlOverride>
  </w:num>
  <w:num w:numId="41" w16cid:durableId="1146317142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1szC1MDE0MDE3NrFQ0lEKTi0uzszPAykwrgUAFJR9YCwAAAA="/>
  </w:docVars>
  <w:rsids>
    <w:rsidRoot w:val="00723F24"/>
    <w:rsid w:val="00001768"/>
    <w:rsid w:val="000029AE"/>
    <w:rsid w:val="00003D57"/>
    <w:rsid w:val="0000427D"/>
    <w:rsid w:val="00004450"/>
    <w:rsid w:val="000079C5"/>
    <w:rsid w:val="00010C20"/>
    <w:rsid w:val="0001338F"/>
    <w:rsid w:val="00015E31"/>
    <w:rsid w:val="00017CC6"/>
    <w:rsid w:val="00020CDA"/>
    <w:rsid w:val="0002348A"/>
    <w:rsid w:val="000249C1"/>
    <w:rsid w:val="00025A06"/>
    <w:rsid w:val="00025FBA"/>
    <w:rsid w:val="000272DA"/>
    <w:rsid w:val="00027A0B"/>
    <w:rsid w:val="000303F5"/>
    <w:rsid w:val="00033356"/>
    <w:rsid w:val="000348E8"/>
    <w:rsid w:val="00035163"/>
    <w:rsid w:val="00035290"/>
    <w:rsid w:val="00035D3E"/>
    <w:rsid w:val="00041109"/>
    <w:rsid w:val="00041C35"/>
    <w:rsid w:val="000441F5"/>
    <w:rsid w:val="00046BBF"/>
    <w:rsid w:val="000503FD"/>
    <w:rsid w:val="00051D69"/>
    <w:rsid w:val="00054D97"/>
    <w:rsid w:val="0005659C"/>
    <w:rsid w:val="0005696A"/>
    <w:rsid w:val="00057566"/>
    <w:rsid w:val="00064E93"/>
    <w:rsid w:val="00072136"/>
    <w:rsid w:val="00072352"/>
    <w:rsid w:val="000735D9"/>
    <w:rsid w:val="000736EC"/>
    <w:rsid w:val="0007506A"/>
    <w:rsid w:val="00075C0D"/>
    <w:rsid w:val="0007752B"/>
    <w:rsid w:val="00077D88"/>
    <w:rsid w:val="00077FDF"/>
    <w:rsid w:val="0008483A"/>
    <w:rsid w:val="00085D01"/>
    <w:rsid w:val="00085E0D"/>
    <w:rsid w:val="00085F9B"/>
    <w:rsid w:val="000927F3"/>
    <w:rsid w:val="00092C83"/>
    <w:rsid w:val="000943BF"/>
    <w:rsid w:val="00095138"/>
    <w:rsid w:val="00095488"/>
    <w:rsid w:val="000960A9"/>
    <w:rsid w:val="000A5A02"/>
    <w:rsid w:val="000B17DB"/>
    <w:rsid w:val="000B2078"/>
    <w:rsid w:val="000C0016"/>
    <w:rsid w:val="000C203C"/>
    <w:rsid w:val="000C20EF"/>
    <w:rsid w:val="000C44D6"/>
    <w:rsid w:val="000C4600"/>
    <w:rsid w:val="000C5DDA"/>
    <w:rsid w:val="000D0AC9"/>
    <w:rsid w:val="000D1FF6"/>
    <w:rsid w:val="000D528E"/>
    <w:rsid w:val="000E638A"/>
    <w:rsid w:val="000F0B32"/>
    <w:rsid w:val="000F1B9C"/>
    <w:rsid w:val="000F52AF"/>
    <w:rsid w:val="000F5B07"/>
    <w:rsid w:val="000F6652"/>
    <w:rsid w:val="000F7F0A"/>
    <w:rsid w:val="00102B63"/>
    <w:rsid w:val="001043D1"/>
    <w:rsid w:val="001069E2"/>
    <w:rsid w:val="0010795D"/>
    <w:rsid w:val="00114CA0"/>
    <w:rsid w:val="001173A8"/>
    <w:rsid w:val="00117C85"/>
    <w:rsid w:val="00117E5B"/>
    <w:rsid w:val="00117F1C"/>
    <w:rsid w:val="00121464"/>
    <w:rsid w:val="0012200F"/>
    <w:rsid w:val="00122518"/>
    <w:rsid w:val="0012519C"/>
    <w:rsid w:val="00125242"/>
    <w:rsid w:val="00125C4A"/>
    <w:rsid w:val="00125CE0"/>
    <w:rsid w:val="00126234"/>
    <w:rsid w:val="00126860"/>
    <w:rsid w:val="0012690B"/>
    <w:rsid w:val="00130FF8"/>
    <w:rsid w:val="001338C4"/>
    <w:rsid w:val="001349CB"/>
    <w:rsid w:val="001361CC"/>
    <w:rsid w:val="0013652E"/>
    <w:rsid w:val="00136716"/>
    <w:rsid w:val="00136F8A"/>
    <w:rsid w:val="00137275"/>
    <w:rsid w:val="0013748E"/>
    <w:rsid w:val="001400EA"/>
    <w:rsid w:val="00141F2F"/>
    <w:rsid w:val="00144B46"/>
    <w:rsid w:val="00144E1F"/>
    <w:rsid w:val="00145CC7"/>
    <w:rsid w:val="00146D52"/>
    <w:rsid w:val="00146DAA"/>
    <w:rsid w:val="00150248"/>
    <w:rsid w:val="00151035"/>
    <w:rsid w:val="00151CB6"/>
    <w:rsid w:val="001532FA"/>
    <w:rsid w:val="00160236"/>
    <w:rsid w:val="00163B1E"/>
    <w:rsid w:val="00164E1A"/>
    <w:rsid w:val="001655C0"/>
    <w:rsid w:val="00166E3D"/>
    <w:rsid w:val="00170255"/>
    <w:rsid w:val="001704A5"/>
    <w:rsid w:val="001714E9"/>
    <w:rsid w:val="00172114"/>
    <w:rsid w:val="001726D9"/>
    <w:rsid w:val="001740BF"/>
    <w:rsid w:val="0018212B"/>
    <w:rsid w:val="00183717"/>
    <w:rsid w:val="00183B87"/>
    <w:rsid w:val="00183C16"/>
    <w:rsid w:val="00184866"/>
    <w:rsid w:val="00184884"/>
    <w:rsid w:val="0018566C"/>
    <w:rsid w:val="00185745"/>
    <w:rsid w:val="001869CF"/>
    <w:rsid w:val="00191839"/>
    <w:rsid w:val="00192095"/>
    <w:rsid w:val="00193E53"/>
    <w:rsid w:val="00196D53"/>
    <w:rsid w:val="001A3BAF"/>
    <w:rsid w:val="001A3D9A"/>
    <w:rsid w:val="001A4027"/>
    <w:rsid w:val="001A5C74"/>
    <w:rsid w:val="001B211A"/>
    <w:rsid w:val="001B2610"/>
    <w:rsid w:val="001B26CF"/>
    <w:rsid w:val="001B6250"/>
    <w:rsid w:val="001B674D"/>
    <w:rsid w:val="001B7F1A"/>
    <w:rsid w:val="001C0E40"/>
    <w:rsid w:val="001C22BD"/>
    <w:rsid w:val="001C3E2F"/>
    <w:rsid w:val="001C5AC9"/>
    <w:rsid w:val="001C6A33"/>
    <w:rsid w:val="001C7103"/>
    <w:rsid w:val="001C7178"/>
    <w:rsid w:val="001D1BE0"/>
    <w:rsid w:val="001D1FF0"/>
    <w:rsid w:val="001D366A"/>
    <w:rsid w:val="001D3D0D"/>
    <w:rsid w:val="001D45B3"/>
    <w:rsid w:val="001D5654"/>
    <w:rsid w:val="001D6783"/>
    <w:rsid w:val="001D7B4E"/>
    <w:rsid w:val="001EB607"/>
    <w:rsid w:val="001F0BB7"/>
    <w:rsid w:val="001F23D8"/>
    <w:rsid w:val="001F2CCE"/>
    <w:rsid w:val="001F3957"/>
    <w:rsid w:val="001F4019"/>
    <w:rsid w:val="001F5443"/>
    <w:rsid w:val="001F5D9D"/>
    <w:rsid w:val="002004D2"/>
    <w:rsid w:val="0020094A"/>
    <w:rsid w:val="00202271"/>
    <w:rsid w:val="00203D41"/>
    <w:rsid w:val="00204D15"/>
    <w:rsid w:val="0020520C"/>
    <w:rsid w:val="00212999"/>
    <w:rsid w:val="00212FCF"/>
    <w:rsid w:val="002133E9"/>
    <w:rsid w:val="00213B03"/>
    <w:rsid w:val="00215612"/>
    <w:rsid w:val="00220C70"/>
    <w:rsid w:val="00221898"/>
    <w:rsid w:val="00225817"/>
    <w:rsid w:val="00225BE6"/>
    <w:rsid w:val="0022632C"/>
    <w:rsid w:val="002278F0"/>
    <w:rsid w:val="00227DD0"/>
    <w:rsid w:val="00231AC4"/>
    <w:rsid w:val="00231D70"/>
    <w:rsid w:val="00231EF5"/>
    <w:rsid w:val="00232135"/>
    <w:rsid w:val="0023348E"/>
    <w:rsid w:val="00233E16"/>
    <w:rsid w:val="00234391"/>
    <w:rsid w:val="00234971"/>
    <w:rsid w:val="00234C63"/>
    <w:rsid w:val="002374BE"/>
    <w:rsid w:val="00240957"/>
    <w:rsid w:val="0024220E"/>
    <w:rsid w:val="0024278E"/>
    <w:rsid w:val="002436EB"/>
    <w:rsid w:val="00243DA3"/>
    <w:rsid w:val="00245926"/>
    <w:rsid w:val="00246CA9"/>
    <w:rsid w:val="00247F57"/>
    <w:rsid w:val="00251620"/>
    <w:rsid w:val="00255121"/>
    <w:rsid w:val="0025772F"/>
    <w:rsid w:val="00265399"/>
    <w:rsid w:val="002701E8"/>
    <w:rsid w:val="00271E25"/>
    <w:rsid w:val="0027658A"/>
    <w:rsid w:val="00276E94"/>
    <w:rsid w:val="0027746B"/>
    <w:rsid w:val="002776BD"/>
    <w:rsid w:val="00277EF7"/>
    <w:rsid w:val="00280144"/>
    <w:rsid w:val="002804BE"/>
    <w:rsid w:val="0028724F"/>
    <w:rsid w:val="00293847"/>
    <w:rsid w:val="002940ED"/>
    <w:rsid w:val="00296065"/>
    <w:rsid w:val="0029767D"/>
    <w:rsid w:val="002A00C0"/>
    <w:rsid w:val="002A5EE3"/>
    <w:rsid w:val="002A78AF"/>
    <w:rsid w:val="002B1A5D"/>
    <w:rsid w:val="002B1F42"/>
    <w:rsid w:val="002B3C5E"/>
    <w:rsid w:val="002C33BD"/>
    <w:rsid w:val="002C4BA3"/>
    <w:rsid w:val="002C5881"/>
    <w:rsid w:val="002D2595"/>
    <w:rsid w:val="002D3142"/>
    <w:rsid w:val="002D47AD"/>
    <w:rsid w:val="002D6A91"/>
    <w:rsid w:val="002D6AA2"/>
    <w:rsid w:val="002D6B1A"/>
    <w:rsid w:val="002D79D4"/>
    <w:rsid w:val="002E454F"/>
    <w:rsid w:val="002E6CC9"/>
    <w:rsid w:val="002E6F57"/>
    <w:rsid w:val="002E7506"/>
    <w:rsid w:val="002F1C7B"/>
    <w:rsid w:val="002F1F45"/>
    <w:rsid w:val="002F270C"/>
    <w:rsid w:val="002F5C5F"/>
    <w:rsid w:val="002F6F13"/>
    <w:rsid w:val="002F7BE7"/>
    <w:rsid w:val="003063F1"/>
    <w:rsid w:val="00313BD5"/>
    <w:rsid w:val="00314794"/>
    <w:rsid w:val="00315615"/>
    <w:rsid w:val="003157FB"/>
    <w:rsid w:val="00316613"/>
    <w:rsid w:val="0031692E"/>
    <w:rsid w:val="00321E0D"/>
    <w:rsid w:val="00321EEB"/>
    <w:rsid w:val="00322548"/>
    <w:rsid w:val="00322D0E"/>
    <w:rsid w:val="00322F3C"/>
    <w:rsid w:val="00325100"/>
    <w:rsid w:val="00326024"/>
    <w:rsid w:val="0032657F"/>
    <w:rsid w:val="003270B7"/>
    <w:rsid w:val="003271D5"/>
    <w:rsid w:val="0033065C"/>
    <w:rsid w:val="00330CF0"/>
    <w:rsid w:val="0033196D"/>
    <w:rsid w:val="003326AB"/>
    <w:rsid w:val="00332F57"/>
    <w:rsid w:val="00333A83"/>
    <w:rsid w:val="00337409"/>
    <w:rsid w:val="00341C7D"/>
    <w:rsid w:val="00342A4A"/>
    <w:rsid w:val="00344F4E"/>
    <w:rsid w:val="0034570D"/>
    <w:rsid w:val="0035015E"/>
    <w:rsid w:val="003535B1"/>
    <w:rsid w:val="00355721"/>
    <w:rsid w:val="003561E9"/>
    <w:rsid w:val="00360441"/>
    <w:rsid w:val="00361443"/>
    <w:rsid w:val="00362338"/>
    <w:rsid w:val="00367DC6"/>
    <w:rsid w:val="003768C0"/>
    <w:rsid w:val="00377DCA"/>
    <w:rsid w:val="00380B2F"/>
    <w:rsid w:val="00390070"/>
    <w:rsid w:val="00390AC9"/>
    <w:rsid w:val="00392841"/>
    <w:rsid w:val="00395946"/>
    <w:rsid w:val="00395E4E"/>
    <w:rsid w:val="00395EB3"/>
    <w:rsid w:val="0039675A"/>
    <w:rsid w:val="003A0147"/>
    <w:rsid w:val="003A170F"/>
    <w:rsid w:val="003A326C"/>
    <w:rsid w:val="003A7F1E"/>
    <w:rsid w:val="003B1585"/>
    <w:rsid w:val="003B404A"/>
    <w:rsid w:val="003B5F3C"/>
    <w:rsid w:val="003B649F"/>
    <w:rsid w:val="003B79E0"/>
    <w:rsid w:val="003C0C08"/>
    <w:rsid w:val="003C1344"/>
    <w:rsid w:val="003C1741"/>
    <w:rsid w:val="003C3FDA"/>
    <w:rsid w:val="003C4704"/>
    <w:rsid w:val="003C6415"/>
    <w:rsid w:val="003C6515"/>
    <w:rsid w:val="003D0FFD"/>
    <w:rsid w:val="003D1F66"/>
    <w:rsid w:val="003D2C1E"/>
    <w:rsid w:val="003E03C2"/>
    <w:rsid w:val="003E0F49"/>
    <w:rsid w:val="003E0FB7"/>
    <w:rsid w:val="003E2D46"/>
    <w:rsid w:val="003E3C99"/>
    <w:rsid w:val="003E63AE"/>
    <w:rsid w:val="003E782B"/>
    <w:rsid w:val="003F0B44"/>
    <w:rsid w:val="003F2E37"/>
    <w:rsid w:val="00401163"/>
    <w:rsid w:val="004021BB"/>
    <w:rsid w:val="0040714D"/>
    <w:rsid w:val="004122E8"/>
    <w:rsid w:val="00412EF8"/>
    <w:rsid w:val="00423805"/>
    <w:rsid w:val="00423B8D"/>
    <w:rsid w:val="00426956"/>
    <w:rsid w:val="00426D9C"/>
    <w:rsid w:val="004277C6"/>
    <w:rsid w:val="00430C8E"/>
    <w:rsid w:val="004317B3"/>
    <w:rsid w:val="00431DE0"/>
    <w:rsid w:val="00432B5A"/>
    <w:rsid w:val="00433779"/>
    <w:rsid w:val="00434DB5"/>
    <w:rsid w:val="00435188"/>
    <w:rsid w:val="0043578F"/>
    <w:rsid w:val="00436400"/>
    <w:rsid w:val="00437012"/>
    <w:rsid w:val="00441672"/>
    <w:rsid w:val="0044644E"/>
    <w:rsid w:val="00446616"/>
    <w:rsid w:val="004479C7"/>
    <w:rsid w:val="00451727"/>
    <w:rsid w:val="0045289E"/>
    <w:rsid w:val="00452E2D"/>
    <w:rsid w:val="00454FAA"/>
    <w:rsid w:val="00460F75"/>
    <w:rsid w:val="004611E6"/>
    <w:rsid w:val="00464888"/>
    <w:rsid w:val="00464954"/>
    <w:rsid w:val="00466831"/>
    <w:rsid w:val="00470D59"/>
    <w:rsid w:val="0047119E"/>
    <w:rsid w:val="00471457"/>
    <w:rsid w:val="00471EA6"/>
    <w:rsid w:val="004739C4"/>
    <w:rsid w:val="00474C44"/>
    <w:rsid w:val="0047602E"/>
    <w:rsid w:val="00477B89"/>
    <w:rsid w:val="00484D8D"/>
    <w:rsid w:val="00485167"/>
    <w:rsid w:val="00492C59"/>
    <w:rsid w:val="00495047"/>
    <w:rsid w:val="00495295"/>
    <w:rsid w:val="004956CA"/>
    <w:rsid w:val="00496EEA"/>
    <w:rsid w:val="004A349E"/>
    <w:rsid w:val="004A45F2"/>
    <w:rsid w:val="004B0AC5"/>
    <w:rsid w:val="004B5A78"/>
    <w:rsid w:val="004B5C59"/>
    <w:rsid w:val="004B64BF"/>
    <w:rsid w:val="004B786A"/>
    <w:rsid w:val="004C0785"/>
    <w:rsid w:val="004C5362"/>
    <w:rsid w:val="004C5E77"/>
    <w:rsid w:val="004C6014"/>
    <w:rsid w:val="004C64DA"/>
    <w:rsid w:val="004C6748"/>
    <w:rsid w:val="004C6F65"/>
    <w:rsid w:val="004C8844"/>
    <w:rsid w:val="004D3DA1"/>
    <w:rsid w:val="004D4739"/>
    <w:rsid w:val="004D4901"/>
    <w:rsid w:val="004D5C89"/>
    <w:rsid w:val="004D600C"/>
    <w:rsid w:val="004D6AED"/>
    <w:rsid w:val="004E09D0"/>
    <w:rsid w:val="004E0CCF"/>
    <w:rsid w:val="004E1BD5"/>
    <w:rsid w:val="004E1DF8"/>
    <w:rsid w:val="004E3A76"/>
    <w:rsid w:val="004E605B"/>
    <w:rsid w:val="004E68E0"/>
    <w:rsid w:val="004F07E1"/>
    <w:rsid w:val="004F264B"/>
    <w:rsid w:val="004F4529"/>
    <w:rsid w:val="004F5094"/>
    <w:rsid w:val="004F597B"/>
    <w:rsid w:val="004F5C4F"/>
    <w:rsid w:val="004F5EFA"/>
    <w:rsid w:val="004F6F59"/>
    <w:rsid w:val="004F78ED"/>
    <w:rsid w:val="00505021"/>
    <w:rsid w:val="00505372"/>
    <w:rsid w:val="00507C32"/>
    <w:rsid w:val="00511258"/>
    <w:rsid w:val="00511D2B"/>
    <w:rsid w:val="00517768"/>
    <w:rsid w:val="00524618"/>
    <w:rsid w:val="00524CF8"/>
    <w:rsid w:val="00525673"/>
    <w:rsid w:val="00525D68"/>
    <w:rsid w:val="00526EED"/>
    <w:rsid w:val="00536ACE"/>
    <w:rsid w:val="005407B9"/>
    <w:rsid w:val="00540A90"/>
    <w:rsid w:val="00541EBD"/>
    <w:rsid w:val="00552237"/>
    <w:rsid w:val="0055371D"/>
    <w:rsid w:val="00555081"/>
    <w:rsid w:val="005555C8"/>
    <w:rsid w:val="0055685E"/>
    <w:rsid w:val="00557F21"/>
    <w:rsid w:val="00560E8D"/>
    <w:rsid w:val="00566227"/>
    <w:rsid w:val="00570F4F"/>
    <w:rsid w:val="005741A6"/>
    <w:rsid w:val="00574DE8"/>
    <w:rsid w:val="00576836"/>
    <w:rsid w:val="005800E3"/>
    <w:rsid w:val="005802D5"/>
    <w:rsid w:val="00580E03"/>
    <w:rsid w:val="00581409"/>
    <w:rsid w:val="0058174C"/>
    <w:rsid w:val="005909FE"/>
    <w:rsid w:val="00594F60"/>
    <w:rsid w:val="005A1779"/>
    <w:rsid w:val="005A6764"/>
    <w:rsid w:val="005A781C"/>
    <w:rsid w:val="005B2016"/>
    <w:rsid w:val="005B3247"/>
    <w:rsid w:val="005B704F"/>
    <w:rsid w:val="005B7ED6"/>
    <w:rsid w:val="005C0F6D"/>
    <w:rsid w:val="005C3204"/>
    <w:rsid w:val="005C3B05"/>
    <w:rsid w:val="005C4F2E"/>
    <w:rsid w:val="005C5079"/>
    <w:rsid w:val="005C53E3"/>
    <w:rsid w:val="005C6875"/>
    <w:rsid w:val="005C73CA"/>
    <w:rsid w:val="005C7FB9"/>
    <w:rsid w:val="005D03ED"/>
    <w:rsid w:val="005D11BF"/>
    <w:rsid w:val="005D617C"/>
    <w:rsid w:val="005D7271"/>
    <w:rsid w:val="005E2842"/>
    <w:rsid w:val="005E2EA9"/>
    <w:rsid w:val="005E3E94"/>
    <w:rsid w:val="005E4B9D"/>
    <w:rsid w:val="005E5C53"/>
    <w:rsid w:val="005E5E8D"/>
    <w:rsid w:val="005F03F9"/>
    <w:rsid w:val="005F2E97"/>
    <w:rsid w:val="005F3323"/>
    <w:rsid w:val="005F7B82"/>
    <w:rsid w:val="00600CB5"/>
    <w:rsid w:val="00602049"/>
    <w:rsid w:val="0061060E"/>
    <w:rsid w:val="00610BE2"/>
    <w:rsid w:val="0061354C"/>
    <w:rsid w:val="00614C61"/>
    <w:rsid w:val="00615050"/>
    <w:rsid w:val="00617B30"/>
    <w:rsid w:val="006223B7"/>
    <w:rsid w:val="006240F1"/>
    <w:rsid w:val="0062586C"/>
    <w:rsid w:val="0062601D"/>
    <w:rsid w:val="00630336"/>
    <w:rsid w:val="00634E89"/>
    <w:rsid w:val="006352A9"/>
    <w:rsid w:val="00635E78"/>
    <w:rsid w:val="00637407"/>
    <w:rsid w:val="00640AF3"/>
    <w:rsid w:val="00641813"/>
    <w:rsid w:val="006428CB"/>
    <w:rsid w:val="00643E3D"/>
    <w:rsid w:val="00645363"/>
    <w:rsid w:val="0064593C"/>
    <w:rsid w:val="00645A21"/>
    <w:rsid w:val="00645DBB"/>
    <w:rsid w:val="00652BE4"/>
    <w:rsid w:val="00654B68"/>
    <w:rsid w:val="006561A4"/>
    <w:rsid w:val="006567F5"/>
    <w:rsid w:val="006574DB"/>
    <w:rsid w:val="00657C47"/>
    <w:rsid w:val="00660C93"/>
    <w:rsid w:val="0067156B"/>
    <w:rsid w:val="00677FC7"/>
    <w:rsid w:val="006816B0"/>
    <w:rsid w:val="00684A19"/>
    <w:rsid w:val="00684FA7"/>
    <w:rsid w:val="00697934"/>
    <w:rsid w:val="006A6120"/>
    <w:rsid w:val="006A7340"/>
    <w:rsid w:val="006A7AEE"/>
    <w:rsid w:val="006B0480"/>
    <w:rsid w:val="006B0C23"/>
    <w:rsid w:val="006B14A0"/>
    <w:rsid w:val="006B1889"/>
    <w:rsid w:val="006B62DD"/>
    <w:rsid w:val="006B7526"/>
    <w:rsid w:val="006B7B2A"/>
    <w:rsid w:val="006C1A54"/>
    <w:rsid w:val="006C1E83"/>
    <w:rsid w:val="006C30A5"/>
    <w:rsid w:val="006C6CB8"/>
    <w:rsid w:val="006D3976"/>
    <w:rsid w:val="006D53C3"/>
    <w:rsid w:val="006D6FCB"/>
    <w:rsid w:val="006E019B"/>
    <w:rsid w:val="006E29BB"/>
    <w:rsid w:val="006E4360"/>
    <w:rsid w:val="006E4F9F"/>
    <w:rsid w:val="006E6C7E"/>
    <w:rsid w:val="006E6E62"/>
    <w:rsid w:val="006F0947"/>
    <w:rsid w:val="006F10A2"/>
    <w:rsid w:val="006F2C23"/>
    <w:rsid w:val="006F35BC"/>
    <w:rsid w:val="006F35E5"/>
    <w:rsid w:val="006F411D"/>
    <w:rsid w:val="006F5D90"/>
    <w:rsid w:val="0070180F"/>
    <w:rsid w:val="00701F88"/>
    <w:rsid w:val="00702959"/>
    <w:rsid w:val="0070339A"/>
    <w:rsid w:val="007041E8"/>
    <w:rsid w:val="00706B75"/>
    <w:rsid w:val="00707861"/>
    <w:rsid w:val="0071178C"/>
    <w:rsid w:val="007121FD"/>
    <w:rsid w:val="007133DB"/>
    <w:rsid w:val="007161B0"/>
    <w:rsid w:val="007176CA"/>
    <w:rsid w:val="007209E4"/>
    <w:rsid w:val="0072216F"/>
    <w:rsid w:val="007227ED"/>
    <w:rsid w:val="00723F24"/>
    <w:rsid w:val="007272C6"/>
    <w:rsid w:val="007276DF"/>
    <w:rsid w:val="00735EDD"/>
    <w:rsid w:val="00736468"/>
    <w:rsid w:val="00736BEA"/>
    <w:rsid w:val="00740221"/>
    <w:rsid w:val="0074035B"/>
    <w:rsid w:val="00742E8D"/>
    <w:rsid w:val="00746BF9"/>
    <w:rsid w:val="007515C8"/>
    <w:rsid w:val="00751DA9"/>
    <w:rsid w:val="007535E0"/>
    <w:rsid w:val="00753748"/>
    <w:rsid w:val="00755322"/>
    <w:rsid w:val="0075635F"/>
    <w:rsid w:val="007578B1"/>
    <w:rsid w:val="00760184"/>
    <w:rsid w:val="007615C5"/>
    <w:rsid w:val="00764204"/>
    <w:rsid w:val="00764529"/>
    <w:rsid w:val="00770B47"/>
    <w:rsid w:val="0077148B"/>
    <w:rsid w:val="00771731"/>
    <w:rsid w:val="00771827"/>
    <w:rsid w:val="00777A6F"/>
    <w:rsid w:val="00781254"/>
    <w:rsid w:val="0078285C"/>
    <w:rsid w:val="00783A22"/>
    <w:rsid w:val="007845C5"/>
    <w:rsid w:val="0078676F"/>
    <w:rsid w:val="00791414"/>
    <w:rsid w:val="00792EDA"/>
    <w:rsid w:val="00795ECA"/>
    <w:rsid w:val="00796ED0"/>
    <w:rsid w:val="007977CB"/>
    <w:rsid w:val="007A4B2A"/>
    <w:rsid w:val="007A5D33"/>
    <w:rsid w:val="007A6F6C"/>
    <w:rsid w:val="007B1799"/>
    <w:rsid w:val="007B4AD6"/>
    <w:rsid w:val="007C6038"/>
    <w:rsid w:val="007C6256"/>
    <w:rsid w:val="007C639A"/>
    <w:rsid w:val="007D12A4"/>
    <w:rsid w:val="007D22AF"/>
    <w:rsid w:val="007D3362"/>
    <w:rsid w:val="007D381C"/>
    <w:rsid w:val="007E6F8D"/>
    <w:rsid w:val="007E7C6A"/>
    <w:rsid w:val="007F018D"/>
    <w:rsid w:val="007F0936"/>
    <w:rsid w:val="007F0B4F"/>
    <w:rsid w:val="007F2B0E"/>
    <w:rsid w:val="007F5537"/>
    <w:rsid w:val="007F585B"/>
    <w:rsid w:val="008000E9"/>
    <w:rsid w:val="008006DC"/>
    <w:rsid w:val="0080220F"/>
    <w:rsid w:val="00802AA5"/>
    <w:rsid w:val="0080386D"/>
    <w:rsid w:val="00810390"/>
    <w:rsid w:val="00811665"/>
    <w:rsid w:val="008144C1"/>
    <w:rsid w:val="00817056"/>
    <w:rsid w:val="00821363"/>
    <w:rsid w:val="00822487"/>
    <w:rsid w:val="0082337E"/>
    <w:rsid w:val="00823D34"/>
    <w:rsid w:val="008326B8"/>
    <w:rsid w:val="008336A6"/>
    <w:rsid w:val="008338E0"/>
    <w:rsid w:val="00834B09"/>
    <w:rsid w:val="00835459"/>
    <w:rsid w:val="008413A4"/>
    <w:rsid w:val="00841A30"/>
    <w:rsid w:val="008440E7"/>
    <w:rsid w:val="00847B02"/>
    <w:rsid w:val="00851B71"/>
    <w:rsid w:val="0085302F"/>
    <w:rsid w:val="00855631"/>
    <w:rsid w:val="00863892"/>
    <w:rsid w:val="00866EA6"/>
    <w:rsid w:val="00866F7F"/>
    <w:rsid w:val="00871A1A"/>
    <w:rsid w:val="0087217B"/>
    <w:rsid w:val="008812B5"/>
    <w:rsid w:val="0088295D"/>
    <w:rsid w:val="00882EBF"/>
    <w:rsid w:val="008848E5"/>
    <w:rsid w:val="00885E3B"/>
    <w:rsid w:val="00886EAE"/>
    <w:rsid w:val="00891B0E"/>
    <w:rsid w:val="00891E65"/>
    <w:rsid w:val="008920DF"/>
    <w:rsid w:val="008927C5"/>
    <w:rsid w:val="008931C9"/>
    <w:rsid w:val="00893885"/>
    <w:rsid w:val="0089797B"/>
    <w:rsid w:val="008A4B8B"/>
    <w:rsid w:val="008A6E1A"/>
    <w:rsid w:val="008B0306"/>
    <w:rsid w:val="008B1B0C"/>
    <w:rsid w:val="008B2DC0"/>
    <w:rsid w:val="008B48EE"/>
    <w:rsid w:val="008B4FDA"/>
    <w:rsid w:val="008B5376"/>
    <w:rsid w:val="008B56A6"/>
    <w:rsid w:val="008B660E"/>
    <w:rsid w:val="008B662B"/>
    <w:rsid w:val="008B6734"/>
    <w:rsid w:val="008C6689"/>
    <w:rsid w:val="008C7488"/>
    <w:rsid w:val="008C7C79"/>
    <w:rsid w:val="008D051B"/>
    <w:rsid w:val="008D0C21"/>
    <w:rsid w:val="008D17C6"/>
    <w:rsid w:val="008D1934"/>
    <w:rsid w:val="008D3DF3"/>
    <w:rsid w:val="008D7F7B"/>
    <w:rsid w:val="008E0FAF"/>
    <w:rsid w:val="008E1590"/>
    <w:rsid w:val="008E3CF3"/>
    <w:rsid w:val="008E5263"/>
    <w:rsid w:val="008E64E8"/>
    <w:rsid w:val="008F114A"/>
    <w:rsid w:val="008F3B87"/>
    <w:rsid w:val="009004F1"/>
    <w:rsid w:val="009009ED"/>
    <w:rsid w:val="009025A7"/>
    <w:rsid w:val="0090429A"/>
    <w:rsid w:val="00904481"/>
    <w:rsid w:val="00907D00"/>
    <w:rsid w:val="00911F59"/>
    <w:rsid w:val="009141F6"/>
    <w:rsid w:val="00915B2E"/>
    <w:rsid w:val="00916864"/>
    <w:rsid w:val="00920408"/>
    <w:rsid w:val="009227D9"/>
    <w:rsid w:val="00922A76"/>
    <w:rsid w:val="009256F5"/>
    <w:rsid w:val="00931850"/>
    <w:rsid w:val="00932A30"/>
    <w:rsid w:val="00933ABB"/>
    <w:rsid w:val="009340B0"/>
    <w:rsid w:val="00937A8B"/>
    <w:rsid w:val="00937E22"/>
    <w:rsid w:val="00944601"/>
    <w:rsid w:val="00945DD0"/>
    <w:rsid w:val="009505F0"/>
    <w:rsid w:val="00952786"/>
    <w:rsid w:val="009529F3"/>
    <w:rsid w:val="00952A4B"/>
    <w:rsid w:val="0095388D"/>
    <w:rsid w:val="00963D6B"/>
    <w:rsid w:val="00965F68"/>
    <w:rsid w:val="00967C9C"/>
    <w:rsid w:val="009726B4"/>
    <w:rsid w:val="0097294E"/>
    <w:rsid w:val="009751E8"/>
    <w:rsid w:val="0098007E"/>
    <w:rsid w:val="0098021A"/>
    <w:rsid w:val="00981B97"/>
    <w:rsid w:val="009824CD"/>
    <w:rsid w:val="00983455"/>
    <w:rsid w:val="00983769"/>
    <w:rsid w:val="00987E1B"/>
    <w:rsid w:val="0099010A"/>
    <w:rsid w:val="00990978"/>
    <w:rsid w:val="0099125C"/>
    <w:rsid w:val="00991748"/>
    <w:rsid w:val="009934AD"/>
    <w:rsid w:val="009944D8"/>
    <w:rsid w:val="00995026"/>
    <w:rsid w:val="00995FF7"/>
    <w:rsid w:val="00997691"/>
    <w:rsid w:val="009A0464"/>
    <w:rsid w:val="009A12AD"/>
    <w:rsid w:val="009A505D"/>
    <w:rsid w:val="009B27CE"/>
    <w:rsid w:val="009B3D98"/>
    <w:rsid w:val="009B43FC"/>
    <w:rsid w:val="009B509D"/>
    <w:rsid w:val="009B5BFC"/>
    <w:rsid w:val="009B67D4"/>
    <w:rsid w:val="009C1D57"/>
    <w:rsid w:val="009C38C1"/>
    <w:rsid w:val="009C78ED"/>
    <w:rsid w:val="009D102D"/>
    <w:rsid w:val="009D19A5"/>
    <w:rsid w:val="009D23B2"/>
    <w:rsid w:val="009D29BB"/>
    <w:rsid w:val="009E0901"/>
    <w:rsid w:val="009E25E2"/>
    <w:rsid w:val="009E3CEA"/>
    <w:rsid w:val="009F084E"/>
    <w:rsid w:val="009F17A4"/>
    <w:rsid w:val="009F202C"/>
    <w:rsid w:val="00A0068B"/>
    <w:rsid w:val="00A04722"/>
    <w:rsid w:val="00A04848"/>
    <w:rsid w:val="00A07160"/>
    <w:rsid w:val="00A113C4"/>
    <w:rsid w:val="00A1426F"/>
    <w:rsid w:val="00A15887"/>
    <w:rsid w:val="00A16BF2"/>
    <w:rsid w:val="00A16F8E"/>
    <w:rsid w:val="00A176CD"/>
    <w:rsid w:val="00A20426"/>
    <w:rsid w:val="00A20A1F"/>
    <w:rsid w:val="00A21E28"/>
    <w:rsid w:val="00A2240E"/>
    <w:rsid w:val="00A226C2"/>
    <w:rsid w:val="00A243C2"/>
    <w:rsid w:val="00A24CDD"/>
    <w:rsid w:val="00A25287"/>
    <w:rsid w:val="00A2547F"/>
    <w:rsid w:val="00A26B3C"/>
    <w:rsid w:val="00A334E8"/>
    <w:rsid w:val="00A3460F"/>
    <w:rsid w:val="00A35500"/>
    <w:rsid w:val="00A414AA"/>
    <w:rsid w:val="00A423A9"/>
    <w:rsid w:val="00A4565C"/>
    <w:rsid w:val="00A46DDF"/>
    <w:rsid w:val="00A47BE3"/>
    <w:rsid w:val="00A52706"/>
    <w:rsid w:val="00A539F6"/>
    <w:rsid w:val="00A53F65"/>
    <w:rsid w:val="00A56EC7"/>
    <w:rsid w:val="00A573A0"/>
    <w:rsid w:val="00A57C05"/>
    <w:rsid w:val="00A61D70"/>
    <w:rsid w:val="00A63009"/>
    <w:rsid w:val="00A65F8A"/>
    <w:rsid w:val="00A6608F"/>
    <w:rsid w:val="00A66149"/>
    <w:rsid w:val="00A666BA"/>
    <w:rsid w:val="00A668AA"/>
    <w:rsid w:val="00A673DC"/>
    <w:rsid w:val="00A70E36"/>
    <w:rsid w:val="00A716A4"/>
    <w:rsid w:val="00A71869"/>
    <w:rsid w:val="00A740F7"/>
    <w:rsid w:val="00A772DA"/>
    <w:rsid w:val="00A80543"/>
    <w:rsid w:val="00A808BA"/>
    <w:rsid w:val="00A82C8F"/>
    <w:rsid w:val="00A841F4"/>
    <w:rsid w:val="00A852FD"/>
    <w:rsid w:val="00A873F7"/>
    <w:rsid w:val="00A94ADD"/>
    <w:rsid w:val="00A954DD"/>
    <w:rsid w:val="00AA2924"/>
    <w:rsid w:val="00AA49F4"/>
    <w:rsid w:val="00AA5171"/>
    <w:rsid w:val="00AA52F9"/>
    <w:rsid w:val="00AAA790"/>
    <w:rsid w:val="00AB3B2B"/>
    <w:rsid w:val="00AB7D25"/>
    <w:rsid w:val="00AC08AA"/>
    <w:rsid w:val="00AC10BD"/>
    <w:rsid w:val="00AC2D6F"/>
    <w:rsid w:val="00AC2EAE"/>
    <w:rsid w:val="00AC35E7"/>
    <w:rsid w:val="00AC3E83"/>
    <w:rsid w:val="00AC78A2"/>
    <w:rsid w:val="00AD462B"/>
    <w:rsid w:val="00AD51DE"/>
    <w:rsid w:val="00AD5C3A"/>
    <w:rsid w:val="00AE26FA"/>
    <w:rsid w:val="00AE31FB"/>
    <w:rsid w:val="00AE5035"/>
    <w:rsid w:val="00AE78FA"/>
    <w:rsid w:val="00AF01F2"/>
    <w:rsid w:val="00AF1239"/>
    <w:rsid w:val="00AF3CA0"/>
    <w:rsid w:val="00AF455A"/>
    <w:rsid w:val="00AF4A11"/>
    <w:rsid w:val="00AF6903"/>
    <w:rsid w:val="00AF7158"/>
    <w:rsid w:val="00AF795F"/>
    <w:rsid w:val="00B0101D"/>
    <w:rsid w:val="00B01568"/>
    <w:rsid w:val="00B019D3"/>
    <w:rsid w:val="00B01BE1"/>
    <w:rsid w:val="00B02EF1"/>
    <w:rsid w:val="00B03B77"/>
    <w:rsid w:val="00B03CA1"/>
    <w:rsid w:val="00B03FEC"/>
    <w:rsid w:val="00B07F9C"/>
    <w:rsid w:val="00B101E1"/>
    <w:rsid w:val="00B1234C"/>
    <w:rsid w:val="00B15711"/>
    <w:rsid w:val="00B23C6B"/>
    <w:rsid w:val="00B2777B"/>
    <w:rsid w:val="00B304C9"/>
    <w:rsid w:val="00B32ECE"/>
    <w:rsid w:val="00B33B00"/>
    <w:rsid w:val="00B40ECA"/>
    <w:rsid w:val="00B45767"/>
    <w:rsid w:val="00B46CDC"/>
    <w:rsid w:val="00B46E34"/>
    <w:rsid w:val="00B47DA0"/>
    <w:rsid w:val="00B51AEA"/>
    <w:rsid w:val="00B527BC"/>
    <w:rsid w:val="00B5763A"/>
    <w:rsid w:val="00B61803"/>
    <w:rsid w:val="00B62C92"/>
    <w:rsid w:val="00B63E8A"/>
    <w:rsid w:val="00B7350C"/>
    <w:rsid w:val="00B736CA"/>
    <w:rsid w:val="00B73DF5"/>
    <w:rsid w:val="00B747B3"/>
    <w:rsid w:val="00B75B62"/>
    <w:rsid w:val="00B77FCB"/>
    <w:rsid w:val="00B8116C"/>
    <w:rsid w:val="00B82530"/>
    <w:rsid w:val="00B84BD5"/>
    <w:rsid w:val="00B85441"/>
    <w:rsid w:val="00B93CF1"/>
    <w:rsid w:val="00B9692E"/>
    <w:rsid w:val="00B97625"/>
    <w:rsid w:val="00BA059D"/>
    <w:rsid w:val="00BA2DDB"/>
    <w:rsid w:val="00BA5497"/>
    <w:rsid w:val="00BA5AA5"/>
    <w:rsid w:val="00BA69B5"/>
    <w:rsid w:val="00BA6AD0"/>
    <w:rsid w:val="00BA6AD6"/>
    <w:rsid w:val="00BB0069"/>
    <w:rsid w:val="00BB15C7"/>
    <w:rsid w:val="00BB2D8C"/>
    <w:rsid w:val="00BB437D"/>
    <w:rsid w:val="00BB4627"/>
    <w:rsid w:val="00BB7456"/>
    <w:rsid w:val="00BC021D"/>
    <w:rsid w:val="00BC22E1"/>
    <w:rsid w:val="00BC283E"/>
    <w:rsid w:val="00BC2A01"/>
    <w:rsid w:val="00BC2D54"/>
    <w:rsid w:val="00BC532E"/>
    <w:rsid w:val="00BC6AEE"/>
    <w:rsid w:val="00BD16E4"/>
    <w:rsid w:val="00BD55AB"/>
    <w:rsid w:val="00BE0666"/>
    <w:rsid w:val="00BE13F8"/>
    <w:rsid w:val="00BE2184"/>
    <w:rsid w:val="00BE2484"/>
    <w:rsid w:val="00BE44DC"/>
    <w:rsid w:val="00BE6B59"/>
    <w:rsid w:val="00BF1112"/>
    <w:rsid w:val="00BF11FA"/>
    <w:rsid w:val="00BF53F3"/>
    <w:rsid w:val="00BF6549"/>
    <w:rsid w:val="00BF7161"/>
    <w:rsid w:val="00C0286A"/>
    <w:rsid w:val="00C058D9"/>
    <w:rsid w:val="00C071C5"/>
    <w:rsid w:val="00C074A2"/>
    <w:rsid w:val="00C129BA"/>
    <w:rsid w:val="00C139C4"/>
    <w:rsid w:val="00C159DB"/>
    <w:rsid w:val="00C15CEF"/>
    <w:rsid w:val="00C161C7"/>
    <w:rsid w:val="00C16713"/>
    <w:rsid w:val="00C26C47"/>
    <w:rsid w:val="00C332B6"/>
    <w:rsid w:val="00C3725A"/>
    <w:rsid w:val="00C40521"/>
    <w:rsid w:val="00C415BC"/>
    <w:rsid w:val="00C421CD"/>
    <w:rsid w:val="00C422DB"/>
    <w:rsid w:val="00C42771"/>
    <w:rsid w:val="00C456A2"/>
    <w:rsid w:val="00C461E5"/>
    <w:rsid w:val="00C51920"/>
    <w:rsid w:val="00C52B00"/>
    <w:rsid w:val="00C55E53"/>
    <w:rsid w:val="00C60CFC"/>
    <w:rsid w:val="00C6358D"/>
    <w:rsid w:val="00C65D2F"/>
    <w:rsid w:val="00C66710"/>
    <w:rsid w:val="00C67049"/>
    <w:rsid w:val="00C67B51"/>
    <w:rsid w:val="00C67FF5"/>
    <w:rsid w:val="00C726A6"/>
    <w:rsid w:val="00C72E68"/>
    <w:rsid w:val="00C7305C"/>
    <w:rsid w:val="00C756B5"/>
    <w:rsid w:val="00C76C12"/>
    <w:rsid w:val="00C82525"/>
    <w:rsid w:val="00C83401"/>
    <w:rsid w:val="00C83D20"/>
    <w:rsid w:val="00C8539D"/>
    <w:rsid w:val="00C86505"/>
    <w:rsid w:val="00C87B82"/>
    <w:rsid w:val="00C9003F"/>
    <w:rsid w:val="00C91434"/>
    <w:rsid w:val="00C9216A"/>
    <w:rsid w:val="00C933E1"/>
    <w:rsid w:val="00C94210"/>
    <w:rsid w:val="00C967C8"/>
    <w:rsid w:val="00C97B91"/>
    <w:rsid w:val="00CA04CD"/>
    <w:rsid w:val="00CA3902"/>
    <w:rsid w:val="00CA41D8"/>
    <w:rsid w:val="00CA5B38"/>
    <w:rsid w:val="00CB173F"/>
    <w:rsid w:val="00CB3178"/>
    <w:rsid w:val="00CB3240"/>
    <w:rsid w:val="00CB4FD1"/>
    <w:rsid w:val="00CB6353"/>
    <w:rsid w:val="00CB64BB"/>
    <w:rsid w:val="00CB6CB0"/>
    <w:rsid w:val="00CB6D89"/>
    <w:rsid w:val="00CC0270"/>
    <w:rsid w:val="00CC18ED"/>
    <w:rsid w:val="00CC1C00"/>
    <w:rsid w:val="00CC22C0"/>
    <w:rsid w:val="00CC24D8"/>
    <w:rsid w:val="00CC27E2"/>
    <w:rsid w:val="00CC3351"/>
    <w:rsid w:val="00CC4D54"/>
    <w:rsid w:val="00CC53D5"/>
    <w:rsid w:val="00CD0398"/>
    <w:rsid w:val="00CD0C11"/>
    <w:rsid w:val="00CD16D4"/>
    <w:rsid w:val="00CD37CA"/>
    <w:rsid w:val="00CD5607"/>
    <w:rsid w:val="00CD647E"/>
    <w:rsid w:val="00CD6FBE"/>
    <w:rsid w:val="00CD7D8C"/>
    <w:rsid w:val="00CE2E92"/>
    <w:rsid w:val="00CF19D3"/>
    <w:rsid w:val="00CF1ADA"/>
    <w:rsid w:val="00CF7E5E"/>
    <w:rsid w:val="00D001D6"/>
    <w:rsid w:val="00D00888"/>
    <w:rsid w:val="00D00D2F"/>
    <w:rsid w:val="00D01359"/>
    <w:rsid w:val="00D02A51"/>
    <w:rsid w:val="00D032AB"/>
    <w:rsid w:val="00D15186"/>
    <w:rsid w:val="00D1573E"/>
    <w:rsid w:val="00D2758D"/>
    <w:rsid w:val="00D30892"/>
    <w:rsid w:val="00D33BDF"/>
    <w:rsid w:val="00D349ED"/>
    <w:rsid w:val="00D3558C"/>
    <w:rsid w:val="00D37048"/>
    <w:rsid w:val="00D4399B"/>
    <w:rsid w:val="00D446E5"/>
    <w:rsid w:val="00D50A25"/>
    <w:rsid w:val="00D51721"/>
    <w:rsid w:val="00D51A35"/>
    <w:rsid w:val="00D520D1"/>
    <w:rsid w:val="00D55C4B"/>
    <w:rsid w:val="00D56E76"/>
    <w:rsid w:val="00D606F6"/>
    <w:rsid w:val="00D63C2D"/>
    <w:rsid w:val="00D65464"/>
    <w:rsid w:val="00D726A9"/>
    <w:rsid w:val="00D73A05"/>
    <w:rsid w:val="00D76068"/>
    <w:rsid w:val="00D77470"/>
    <w:rsid w:val="00D80434"/>
    <w:rsid w:val="00D813E9"/>
    <w:rsid w:val="00D81697"/>
    <w:rsid w:val="00D83ECB"/>
    <w:rsid w:val="00D84230"/>
    <w:rsid w:val="00D9316B"/>
    <w:rsid w:val="00D93743"/>
    <w:rsid w:val="00D973DD"/>
    <w:rsid w:val="00D976A2"/>
    <w:rsid w:val="00DA15F2"/>
    <w:rsid w:val="00DA3BB9"/>
    <w:rsid w:val="00DA4F41"/>
    <w:rsid w:val="00DA7EB0"/>
    <w:rsid w:val="00DB0B47"/>
    <w:rsid w:val="00DB2C1B"/>
    <w:rsid w:val="00DB66AA"/>
    <w:rsid w:val="00DB721D"/>
    <w:rsid w:val="00DB7BF4"/>
    <w:rsid w:val="00DC1930"/>
    <w:rsid w:val="00DC1CC4"/>
    <w:rsid w:val="00DC324F"/>
    <w:rsid w:val="00DC4465"/>
    <w:rsid w:val="00DC6C61"/>
    <w:rsid w:val="00DC6E16"/>
    <w:rsid w:val="00DD0597"/>
    <w:rsid w:val="00DD2023"/>
    <w:rsid w:val="00DD4356"/>
    <w:rsid w:val="00DD4614"/>
    <w:rsid w:val="00DD55FC"/>
    <w:rsid w:val="00DD5C7B"/>
    <w:rsid w:val="00DD699D"/>
    <w:rsid w:val="00DD6E32"/>
    <w:rsid w:val="00DD79B7"/>
    <w:rsid w:val="00DF7E0D"/>
    <w:rsid w:val="00E0020F"/>
    <w:rsid w:val="00E03884"/>
    <w:rsid w:val="00E03C5C"/>
    <w:rsid w:val="00E047C0"/>
    <w:rsid w:val="00E06052"/>
    <w:rsid w:val="00E077AD"/>
    <w:rsid w:val="00E07F81"/>
    <w:rsid w:val="00E07FC2"/>
    <w:rsid w:val="00E11D86"/>
    <w:rsid w:val="00E125E7"/>
    <w:rsid w:val="00E12E0E"/>
    <w:rsid w:val="00E13F78"/>
    <w:rsid w:val="00E1710D"/>
    <w:rsid w:val="00E20C91"/>
    <w:rsid w:val="00E25376"/>
    <w:rsid w:val="00E3128A"/>
    <w:rsid w:val="00E32201"/>
    <w:rsid w:val="00E3252B"/>
    <w:rsid w:val="00E34B5C"/>
    <w:rsid w:val="00E355C5"/>
    <w:rsid w:val="00E37367"/>
    <w:rsid w:val="00E41F76"/>
    <w:rsid w:val="00E454C9"/>
    <w:rsid w:val="00E45B17"/>
    <w:rsid w:val="00E46375"/>
    <w:rsid w:val="00E50FFB"/>
    <w:rsid w:val="00E566AD"/>
    <w:rsid w:val="00E60AE3"/>
    <w:rsid w:val="00E60B63"/>
    <w:rsid w:val="00E63D8F"/>
    <w:rsid w:val="00E64D0E"/>
    <w:rsid w:val="00E66671"/>
    <w:rsid w:val="00E66C61"/>
    <w:rsid w:val="00E70415"/>
    <w:rsid w:val="00E70D27"/>
    <w:rsid w:val="00E72A9C"/>
    <w:rsid w:val="00E74276"/>
    <w:rsid w:val="00E74E46"/>
    <w:rsid w:val="00E75F58"/>
    <w:rsid w:val="00E76DDB"/>
    <w:rsid w:val="00E77AAA"/>
    <w:rsid w:val="00E80D4A"/>
    <w:rsid w:val="00E814CB"/>
    <w:rsid w:val="00E82F8B"/>
    <w:rsid w:val="00E8321F"/>
    <w:rsid w:val="00E8380B"/>
    <w:rsid w:val="00E83ECD"/>
    <w:rsid w:val="00E862F3"/>
    <w:rsid w:val="00E8736C"/>
    <w:rsid w:val="00E87B1A"/>
    <w:rsid w:val="00E87C4E"/>
    <w:rsid w:val="00E90DF9"/>
    <w:rsid w:val="00E90F6C"/>
    <w:rsid w:val="00E95E93"/>
    <w:rsid w:val="00EA54FB"/>
    <w:rsid w:val="00EB06D9"/>
    <w:rsid w:val="00EB0C17"/>
    <w:rsid w:val="00EB1EBA"/>
    <w:rsid w:val="00EB2578"/>
    <w:rsid w:val="00EB3CC8"/>
    <w:rsid w:val="00EB4094"/>
    <w:rsid w:val="00EB410E"/>
    <w:rsid w:val="00EB6F31"/>
    <w:rsid w:val="00EC046A"/>
    <w:rsid w:val="00EC0491"/>
    <w:rsid w:val="00EC33AF"/>
    <w:rsid w:val="00ED76C2"/>
    <w:rsid w:val="00ED7953"/>
    <w:rsid w:val="00ED7A6A"/>
    <w:rsid w:val="00EE049A"/>
    <w:rsid w:val="00EE2361"/>
    <w:rsid w:val="00EE4998"/>
    <w:rsid w:val="00EE6ADE"/>
    <w:rsid w:val="00EE7AE5"/>
    <w:rsid w:val="00EF03D4"/>
    <w:rsid w:val="00EF2935"/>
    <w:rsid w:val="00EF6A72"/>
    <w:rsid w:val="00EF6FF1"/>
    <w:rsid w:val="00F01FD1"/>
    <w:rsid w:val="00F029A9"/>
    <w:rsid w:val="00F059D6"/>
    <w:rsid w:val="00F14BF7"/>
    <w:rsid w:val="00F16A0B"/>
    <w:rsid w:val="00F21B21"/>
    <w:rsid w:val="00F236BE"/>
    <w:rsid w:val="00F2533D"/>
    <w:rsid w:val="00F2671C"/>
    <w:rsid w:val="00F30FBB"/>
    <w:rsid w:val="00F3139B"/>
    <w:rsid w:val="00F3287C"/>
    <w:rsid w:val="00F351FF"/>
    <w:rsid w:val="00F367C2"/>
    <w:rsid w:val="00F36A04"/>
    <w:rsid w:val="00F46154"/>
    <w:rsid w:val="00F51E0A"/>
    <w:rsid w:val="00F56F09"/>
    <w:rsid w:val="00F61669"/>
    <w:rsid w:val="00F61C8F"/>
    <w:rsid w:val="00F6680E"/>
    <w:rsid w:val="00F70690"/>
    <w:rsid w:val="00F758A7"/>
    <w:rsid w:val="00F76944"/>
    <w:rsid w:val="00F81E6A"/>
    <w:rsid w:val="00F8271E"/>
    <w:rsid w:val="00F90AD8"/>
    <w:rsid w:val="00F92B46"/>
    <w:rsid w:val="00FA113A"/>
    <w:rsid w:val="00FA32E9"/>
    <w:rsid w:val="00FA366D"/>
    <w:rsid w:val="00FB0DE2"/>
    <w:rsid w:val="00FB325E"/>
    <w:rsid w:val="00FB543A"/>
    <w:rsid w:val="00FC04C0"/>
    <w:rsid w:val="00FC61E4"/>
    <w:rsid w:val="00FC676D"/>
    <w:rsid w:val="00FC6D4B"/>
    <w:rsid w:val="00FC7256"/>
    <w:rsid w:val="00FC7296"/>
    <w:rsid w:val="00FD032B"/>
    <w:rsid w:val="00FD15BB"/>
    <w:rsid w:val="00FD17AD"/>
    <w:rsid w:val="00FD187B"/>
    <w:rsid w:val="00FD1B90"/>
    <w:rsid w:val="00FD26F8"/>
    <w:rsid w:val="00FD2CD8"/>
    <w:rsid w:val="00FD3075"/>
    <w:rsid w:val="00FD5AFA"/>
    <w:rsid w:val="00FE12AC"/>
    <w:rsid w:val="00FE4184"/>
    <w:rsid w:val="00FE4D83"/>
    <w:rsid w:val="00FE5005"/>
    <w:rsid w:val="00FF035F"/>
    <w:rsid w:val="00FF213C"/>
    <w:rsid w:val="00FF4FA0"/>
    <w:rsid w:val="00FF5832"/>
    <w:rsid w:val="00FF70E2"/>
    <w:rsid w:val="01D70815"/>
    <w:rsid w:val="01E68BBD"/>
    <w:rsid w:val="0212F467"/>
    <w:rsid w:val="023F23B9"/>
    <w:rsid w:val="036FBC69"/>
    <w:rsid w:val="0394FF36"/>
    <w:rsid w:val="03A63A0D"/>
    <w:rsid w:val="04A9A440"/>
    <w:rsid w:val="04B05E54"/>
    <w:rsid w:val="050E4F51"/>
    <w:rsid w:val="0570C4DC"/>
    <w:rsid w:val="062B352A"/>
    <w:rsid w:val="06837B24"/>
    <w:rsid w:val="069E0EDF"/>
    <w:rsid w:val="071F45E9"/>
    <w:rsid w:val="07C81999"/>
    <w:rsid w:val="07E8683F"/>
    <w:rsid w:val="0813CD89"/>
    <w:rsid w:val="08C789D3"/>
    <w:rsid w:val="08E21F7F"/>
    <w:rsid w:val="091CC16B"/>
    <w:rsid w:val="09CF8883"/>
    <w:rsid w:val="0A4D985F"/>
    <w:rsid w:val="0AD0C7A7"/>
    <w:rsid w:val="0B03A295"/>
    <w:rsid w:val="0B2DB803"/>
    <w:rsid w:val="0B571F18"/>
    <w:rsid w:val="0C6F5A8F"/>
    <w:rsid w:val="0C800F5F"/>
    <w:rsid w:val="0CC19BD9"/>
    <w:rsid w:val="0CDA8761"/>
    <w:rsid w:val="0D9D9735"/>
    <w:rsid w:val="0F93FA12"/>
    <w:rsid w:val="10D9C0E6"/>
    <w:rsid w:val="10EBA04A"/>
    <w:rsid w:val="11224E42"/>
    <w:rsid w:val="1122AE19"/>
    <w:rsid w:val="1156D3A8"/>
    <w:rsid w:val="122C443A"/>
    <w:rsid w:val="12E35CF2"/>
    <w:rsid w:val="12FC2526"/>
    <w:rsid w:val="1327F3B8"/>
    <w:rsid w:val="1359D55F"/>
    <w:rsid w:val="136D1C14"/>
    <w:rsid w:val="13706D43"/>
    <w:rsid w:val="13B9B326"/>
    <w:rsid w:val="13EF1DD0"/>
    <w:rsid w:val="1410CA30"/>
    <w:rsid w:val="14689A25"/>
    <w:rsid w:val="15634D84"/>
    <w:rsid w:val="15D09373"/>
    <w:rsid w:val="161DF211"/>
    <w:rsid w:val="16A4DF8E"/>
    <w:rsid w:val="174BD42A"/>
    <w:rsid w:val="18042F74"/>
    <w:rsid w:val="183ACC24"/>
    <w:rsid w:val="185E16B3"/>
    <w:rsid w:val="188D2449"/>
    <w:rsid w:val="18B2503B"/>
    <w:rsid w:val="18F67D41"/>
    <w:rsid w:val="19083435"/>
    <w:rsid w:val="1941A6D5"/>
    <w:rsid w:val="194BF4C0"/>
    <w:rsid w:val="194D0272"/>
    <w:rsid w:val="19B4BE4F"/>
    <w:rsid w:val="19FCA99B"/>
    <w:rsid w:val="1A28F4AA"/>
    <w:rsid w:val="1A3730B7"/>
    <w:rsid w:val="1ADA2451"/>
    <w:rsid w:val="1AE439A9"/>
    <w:rsid w:val="1B68227B"/>
    <w:rsid w:val="1CA9C507"/>
    <w:rsid w:val="1CB27A48"/>
    <w:rsid w:val="1D23AE9F"/>
    <w:rsid w:val="1D2903D3"/>
    <w:rsid w:val="1D68384B"/>
    <w:rsid w:val="1D782F0E"/>
    <w:rsid w:val="1DAC331B"/>
    <w:rsid w:val="1DB33AD8"/>
    <w:rsid w:val="1DB3694D"/>
    <w:rsid w:val="1E3CACBE"/>
    <w:rsid w:val="1E456392"/>
    <w:rsid w:val="1E670FF2"/>
    <w:rsid w:val="1E836011"/>
    <w:rsid w:val="1F63D55A"/>
    <w:rsid w:val="1F6C52A1"/>
    <w:rsid w:val="1FB9667B"/>
    <w:rsid w:val="1FC44258"/>
    <w:rsid w:val="1FDDE387"/>
    <w:rsid w:val="1FF9C3DD"/>
    <w:rsid w:val="20330F9B"/>
    <w:rsid w:val="209CC953"/>
    <w:rsid w:val="209E4576"/>
    <w:rsid w:val="20AC8BF0"/>
    <w:rsid w:val="2102F087"/>
    <w:rsid w:val="210ACA0E"/>
    <w:rsid w:val="212EC838"/>
    <w:rsid w:val="215CB8BA"/>
    <w:rsid w:val="21821F85"/>
    <w:rsid w:val="21D725A0"/>
    <w:rsid w:val="221FA18D"/>
    <w:rsid w:val="22D5B0B4"/>
    <w:rsid w:val="232521F6"/>
    <w:rsid w:val="2345AFD5"/>
    <w:rsid w:val="23C8F7F8"/>
    <w:rsid w:val="23F7FE40"/>
    <w:rsid w:val="242E0733"/>
    <w:rsid w:val="243A873C"/>
    <w:rsid w:val="24C0813F"/>
    <w:rsid w:val="259DB7FC"/>
    <w:rsid w:val="26250B8C"/>
    <w:rsid w:val="26419785"/>
    <w:rsid w:val="267B5CC3"/>
    <w:rsid w:val="26868E74"/>
    <w:rsid w:val="26E7153D"/>
    <w:rsid w:val="26F85014"/>
    <w:rsid w:val="281F04D6"/>
    <w:rsid w:val="290AE5D1"/>
    <w:rsid w:val="299B80DB"/>
    <w:rsid w:val="29C5C7BA"/>
    <w:rsid w:val="2A2242CF"/>
    <w:rsid w:val="2AAFB13F"/>
    <w:rsid w:val="2ABC318A"/>
    <w:rsid w:val="2AF58757"/>
    <w:rsid w:val="2B19B30A"/>
    <w:rsid w:val="2B5373D2"/>
    <w:rsid w:val="2C4C2EF3"/>
    <w:rsid w:val="2C64B5B5"/>
    <w:rsid w:val="2CA56FE3"/>
    <w:rsid w:val="2CD175EA"/>
    <w:rsid w:val="2D83D960"/>
    <w:rsid w:val="2DFF931F"/>
    <w:rsid w:val="2E061B26"/>
    <w:rsid w:val="2E2BCBA8"/>
    <w:rsid w:val="2E2E12D1"/>
    <w:rsid w:val="2E5153CC"/>
    <w:rsid w:val="2EA510D7"/>
    <w:rsid w:val="2F2D5964"/>
    <w:rsid w:val="2F5FEDAE"/>
    <w:rsid w:val="2FB9B5E1"/>
    <w:rsid w:val="2FBDCBD1"/>
    <w:rsid w:val="2FED242D"/>
    <w:rsid w:val="300916AC"/>
    <w:rsid w:val="3013B1E0"/>
    <w:rsid w:val="3050BF26"/>
    <w:rsid w:val="30793963"/>
    <w:rsid w:val="30B27102"/>
    <w:rsid w:val="30DADBF8"/>
    <w:rsid w:val="30EFAD3C"/>
    <w:rsid w:val="31D58F57"/>
    <w:rsid w:val="31F50FAD"/>
    <w:rsid w:val="32279CD5"/>
    <w:rsid w:val="327CB781"/>
    <w:rsid w:val="32E61019"/>
    <w:rsid w:val="32FE5ECE"/>
    <w:rsid w:val="330558B4"/>
    <w:rsid w:val="3369A32D"/>
    <w:rsid w:val="33D617E3"/>
    <w:rsid w:val="363BE0EC"/>
    <w:rsid w:val="363CCD85"/>
    <w:rsid w:val="36BEAD8A"/>
    <w:rsid w:val="376B6920"/>
    <w:rsid w:val="38B1BCDB"/>
    <w:rsid w:val="391253E7"/>
    <w:rsid w:val="3A42D8D7"/>
    <w:rsid w:val="3A952233"/>
    <w:rsid w:val="3AACC287"/>
    <w:rsid w:val="3ADDF8CB"/>
    <w:rsid w:val="3B08B6C4"/>
    <w:rsid w:val="3BF523A9"/>
    <w:rsid w:val="3CEAE6F7"/>
    <w:rsid w:val="3D895DF6"/>
    <w:rsid w:val="3DA100EC"/>
    <w:rsid w:val="3DCCC2F5"/>
    <w:rsid w:val="3DF2FAC9"/>
    <w:rsid w:val="3FAC015F"/>
    <w:rsid w:val="408287C1"/>
    <w:rsid w:val="408323A7"/>
    <w:rsid w:val="408B70EE"/>
    <w:rsid w:val="40BA4E52"/>
    <w:rsid w:val="40FAB2B5"/>
    <w:rsid w:val="414B364C"/>
    <w:rsid w:val="41A57C6C"/>
    <w:rsid w:val="41CE8BA8"/>
    <w:rsid w:val="41EA29C6"/>
    <w:rsid w:val="43502F0C"/>
    <w:rsid w:val="435EC8BE"/>
    <w:rsid w:val="439973A5"/>
    <w:rsid w:val="440A4D28"/>
    <w:rsid w:val="449B0283"/>
    <w:rsid w:val="455040CE"/>
    <w:rsid w:val="457DB38E"/>
    <w:rsid w:val="45FDBBA8"/>
    <w:rsid w:val="4688A5A5"/>
    <w:rsid w:val="469F54EE"/>
    <w:rsid w:val="46C369E1"/>
    <w:rsid w:val="4727B6C8"/>
    <w:rsid w:val="474718E9"/>
    <w:rsid w:val="478B9EA8"/>
    <w:rsid w:val="47CFD71F"/>
    <w:rsid w:val="4875558F"/>
    <w:rsid w:val="48A65FA7"/>
    <w:rsid w:val="4942CD0D"/>
    <w:rsid w:val="4993AD8C"/>
    <w:rsid w:val="49A140D0"/>
    <w:rsid w:val="4B28EBB5"/>
    <w:rsid w:val="4BD55061"/>
    <w:rsid w:val="4C57F917"/>
    <w:rsid w:val="4C85BFE7"/>
    <w:rsid w:val="4D423AED"/>
    <w:rsid w:val="4D7458D6"/>
    <w:rsid w:val="4DBC6595"/>
    <w:rsid w:val="4DEDD52B"/>
    <w:rsid w:val="4E1644EE"/>
    <w:rsid w:val="4EC9D087"/>
    <w:rsid w:val="4EF3A6DB"/>
    <w:rsid w:val="4F066F0F"/>
    <w:rsid w:val="4FDBCE59"/>
    <w:rsid w:val="5098F859"/>
    <w:rsid w:val="509B4C35"/>
    <w:rsid w:val="50A1AF2D"/>
    <w:rsid w:val="50A9081A"/>
    <w:rsid w:val="5123E256"/>
    <w:rsid w:val="518A5B3B"/>
    <w:rsid w:val="5239CE12"/>
    <w:rsid w:val="52D54E44"/>
    <w:rsid w:val="534D2A79"/>
    <w:rsid w:val="5413A33E"/>
    <w:rsid w:val="544CC3CA"/>
    <w:rsid w:val="54ED5D81"/>
    <w:rsid w:val="552C5B46"/>
    <w:rsid w:val="5556B1F9"/>
    <w:rsid w:val="556D0573"/>
    <w:rsid w:val="5579B2DC"/>
    <w:rsid w:val="55BEA9CB"/>
    <w:rsid w:val="56047FDC"/>
    <w:rsid w:val="56887E46"/>
    <w:rsid w:val="56A41B47"/>
    <w:rsid w:val="56F2825A"/>
    <w:rsid w:val="576B3561"/>
    <w:rsid w:val="57F3D887"/>
    <w:rsid w:val="5828734B"/>
    <w:rsid w:val="585BCCC6"/>
    <w:rsid w:val="58FAD37C"/>
    <w:rsid w:val="598EE38C"/>
    <w:rsid w:val="5A140B12"/>
    <w:rsid w:val="5AA4EFD7"/>
    <w:rsid w:val="5AC10939"/>
    <w:rsid w:val="5AD43380"/>
    <w:rsid w:val="5B0CC633"/>
    <w:rsid w:val="5B5985B7"/>
    <w:rsid w:val="5BE7226A"/>
    <w:rsid w:val="5C6D20C2"/>
    <w:rsid w:val="5D2A7BF1"/>
    <w:rsid w:val="5D421FEF"/>
    <w:rsid w:val="5D512365"/>
    <w:rsid w:val="5D589188"/>
    <w:rsid w:val="5DD87CBF"/>
    <w:rsid w:val="5DE15076"/>
    <w:rsid w:val="5DFC593B"/>
    <w:rsid w:val="5ED64562"/>
    <w:rsid w:val="5F41AE84"/>
    <w:rsid w:val="5F857209"/>
    <w:rsid w:val="5FA7D552"/>
    <w:rsid w:val="60BDE6B2"/>
    <w:rsid w:val="618735AF"/>
    <w:rsid w:val="618D2793"/>
    <w:rsid w:val="621CC012"/>
    <w:rsid w:val="624EC7BD"/>
    <w:rsid w:val="62B5F089"/>
    <w:rsid w:val="6331651C"/>
    <w:rsid w:val="638838F2"/>
    <w:rsid w:val="6447BB4D"/>
    <w:rsid w:val="64DE473E"/>
    <w:rsid w:val="64F2A7E2"/>
    <w:rsid w:val="65ECF9D3"/>
    <w:rsid w:val="665DBF54"/>
    <w:rsid w:val="66B68B68"/>
    <w:rsid w:val="67FA6F72"/>
    <w:rsid w:val="67FD4E5B"/>
    <w:rsid w:val="67FE952D"/>
    <w:rsid w:val="685A02DD"/>
    <w:rsid w:val="694FD1AF"/>
    <w:rsid w:val="696F85D1"/>
    <w:rsid w:val="69AEAA05"/>
    <w:rsid w:val="69B578DF"/>
    <w:rsid w:val="69C63A16"/>
    <w:rsid w:val="69DABBAC"/>
    <w:rsid w:val="6A8B6549"/>
    <w:rsid w:val="6AF71B6B"/>
    <w:rsid w:val="6B20A01F"/>
    <w:rsid w:val="6B8C279A"/>
    <w:rsid w:val="6C5EF0D6"/>
    <w:rsid w:val="6C61982C"/>
    <w:rsid w:val="6CC9379A"/>
    <w:rsid w:val="6CE5C393"/>
    <w:rsid w:val="6CF90DF5"/>
    <w:rsid w:val="6CFE5486"/>
    <w:rsid w:val="6D002419"/>
    <w:rsid w:val="6D8B414B"/>
    <w:rsid w:val="6E0AE956"/>
    <w:rsid w:val="6EAAD33E"/>
    <w:rsid w:val="6EDA2E32"/>
    <w:rsid w:val="6F765306"/>
    <w:rsid w:val="6F7C157D"/>
    <w:rsid w:val="6FD5DDB0"/>
    <w:rsid w:val="7003D751"/>
    <w:rsid w:val="709450F4"/>
    <w:rsid w:val="70C66EDD"/>
    <w:rsid w:val="716789EE"/>
    <w:rsid w:val="71C2BFD2"/>
    <w:rsid w:val="71EBF4AF"/>
    <w:rsid w:val="724A23D3"/>
    <w:rsid w:val="72E75B79"/>
    <w:rsid w:val="72FD8764"/>
    <w:rsid w:val="730D5856"/>
    <w:rsid w:val="731D5883"/>
    <w:rsid w:val="7330E630"/>
    <w:rsid w:val="738F1A23"/>
    <w:rsid w:val="73A64145"/>
    <w:rsid w:val="73DA5645"/>
    <w:rsid w:val="73FB8A18"/>
    <w:rsid w:val="741740EF"/>
    <w:rsid w:val="74648AB5"/>
    <w:rsid w:val="75603A33"/>
    <w:rsid w:val="7568A43F"/>
    <w:rsid w:val="759EA55D"/>
    <w:rsid w:val="75EA71BD"/>
    <w:rsid w:val="7607B029"/>
    <w:rsid w:val="77569D10"/>
    <w:rsid w:val="7786FA5A"/>
    <w:rsid w:val="779BCE5E"/>
    <w:rsid w:val="77F8845B"/>
    <w:rsid w:val="78160C73"/>
    <w:rsid w:val="78A48DD8"/>
    <w:rsid w:val="78C53D1E"/>
    <w:rsid w:val="793B2306"/>
    <w:rsid w:val="7991F6DC"/>
    <w:rsid w:val="79EEE738"/>
    <w:rsid w:val="7A5686A6"/>
    <w:rsid w:val="7A79D135"/>
    <w:rsid w:val="7AA2ADC7"/>
    <w:rsid w:val="7AD39968"/>
    <w:rsid w:val="7AEA96B6"/>
    <w:rsid w:val="7B060A40"/>
    <w:rsid w:val="7B7FF558"/>
    <w:rsid w:val="7C4CE983"/>
    <w:rsid w:val="7CBB299C"/>
    <w:rsid w:val="7D4C2F6E"/>
    <w:rsid w:val="7D61D106"/>
    <w:rsid w:val="7DBBC6FA"/>
    <w:rsid w:val="7E70938E"/>
    <w:rsid w:val="7EA3D329"/>
    <w:rsid w:val="7ED01FAA"/>
    <w:rsid w:val="7F68FAE3"/>
    <w:rsid w:val="7F7943BB"/>
    <w:rsid w:val="7F9EACD0"/>
    <w:rsid w:val="7FD3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CD73B"/>
  <w15:chartTrackingRefBased/>
  <w15:docId w15:val="{9B3DFA59-6ECE-A346-BD83-4C0DB6B0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E65"/>
    <w:pPr>
      <w:overflowPunct w:val="0"/>
      <w:autoSpaceDE w:val="0"/>
      <w:autoSpaceDN w:val="0"/>
      <w:adjustRightInd w:val="0"/>
      <w:spacing w:after="180"/>
    </w:pPr>
    <w:rPr>
      <w:rFonts w:ascii="Arial" w:eastAsia="Arial" w:hAnsi="Arial" w:cs="Arial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991748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2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2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91748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eastAsia="MS Mincho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eastAsia="Calibri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C676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36BEA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36BEA"/>
    <w:rPr>
      <w:rFonts w:ascii="Times New Roman" w:eastAsia="SimSu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51035"/>
    <w:rPr>
      <w:b/>
      <w:bCs/>
    </w:rPr>
  </w:style>
  <w:style w:type="character" w:styleId="CommentReference">
    <w:name w:val="annotation reference"/>
    <w:uiPriority w:val="99"/>
    <w:semiHidden/>
    <w:unhideWhenUsed/>
    <w:rsid w:val="00EF0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03D4"/>
  </w:style>
  <w:style w:type="character" w:customStyle="1" w:styleId="CommentTextChar">
    <w:name w:val="Comment Text Char"/>
    <w:link w:val="CommentText"/>
    <w:uiPriority w:val="99"/>
    <w:rsid w:val="00EF03D4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F03D4"/>
    <w:rPr>
      <w:rFonts w:ascii="Times New Roman" w:eastAsia="SimSu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3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03D4"/>
    <w:rPr>
      <w:rFonts w:ascii="Segoe UI" w:eastAsia="SimSun" w:hAnsi="Segoe UI" w:cs="Segoe UI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61354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1354C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E75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5C5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E5C5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960A9"/>
    <w:rPr>
      <w:rFonts w:ascii="Times New Roman" w:hAnsi="Times New Roman"/>
      <w:lang w:eastAsia="en-US"/>
    </w:rPr>
  </w:style>
  <w:style w:type="paragraph" w:customStyle="1" w:styleId="B1">
    <w:name w:val="B1"/>
    <w:basedOn w:val="Normal"/>
    <w:link w:val="B1Char"/>
    <w:qFormat/>
    <w:rsid w:val="00932A30"/>
    <w:pPr>
      <w:overflowPunct/>
      <w:autoSpaceDE/>
      <w:autoSpaceDN/>
      <w:adjustRightInd/>
      <w:ind w:left="568" w:hanging="284"/>
    </w:pPr>
    <w:rPr>
      <w:rFonts w:eastAsia="Malgun Gothic"/>
      <w:lang w:val="en-GB"/>
    </w:rPr>
  </w:style>
  <w:style w:type="paragraph" w:customStyle="1" w:styleId="B2">
    <w:name w:val="B2"/>
    <w:basedOn w:val="Normal"/>
    <w:link w:val="B2Char"/>
    <w:rsid w:val="00932A30"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character" w:customStyle="1" w:styleId="B1Char">
    <w:name w:val="B1 Char"/>
    <w:link w:val="B1"/>
    <w:rsid w:val="00932A30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rsid w:val="00932A30"/>
    <w:rPr>
      <w:rFonts w:ascii="Times New Roman" w:eastAsia="Malgun Gothic" w:hAnsi="Times New Roman"/>
      <w:lang w:val="en-GB" w:eastAsia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8E3CF3"/>
    <w:pPr>
      <w:spacing w:after="100"/>
      <w:ind w:left="1200"/>
    </w:pPr>
  </w:style>
  <w:style w:type="paragraph" w:customStyle="1" w:styleId="1">
    <w:name w:val="內文1"/>
    <w:rsid w:val="008338E0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PL">
    <w:name w:val="PL"/>
    <w:basedOn w:val="Normal"/>
    <w:rsid w:val="008338E0"/>
    <w:pPr>
      <w:shd w:val="clear" w:color="auto" w:fill="E6E6E6"/>
      <w:spacing w:after="0"/>
      <w:textAlignment w:val="baseline"/>
    </w:pPr>
    <w:rPr>
      <w:rFonts w:ascii="Courier New" w:eastAsia="Times New Roman" w:hAnsi="Courier New" w:cs="Times New Roman"/>
      <w:sz w:val="16"/>
      <w:szCs w:val="16"/>
      <w:lang w:eastAsia="zh-TW"/>
    </w:rPr>
  </w:style>
  <w:style w:type="paragraph" w:customStyle="1" w:styleId="Observation">
    <w:name w:val="Observation"/>
    <w:basedOn w:val="Normal"/>
    <w:qFormat/>
    <w:rsid w:val="00A63009"/>
    <w:pPr>
      <w:numPr>
        <w:numId w:val="40"/>
      </w:numPr>
      <w:spacing w:after="120"/>
      <w:jc w:val="both"/>
      <w:textAlignment w:val="baseline"/>
    </w:pPr>
    <w:rPr>
      <w:rFonts w:cstheme="minorBidi"/>
      <w:b/>
      <w:lang w:val="en-GB" w:eastAsia="zh-CN"/>
    </w:rPr>
  </w:style>
  <w:style w:type="character" w:styleId="Mention">
    <w:name w:val="Mention"/>
    <w:basedOn w:val="DefaultParagraphFont"/>
    <w:uiPriority w:val="99"/>
    <w:unhideWhenUsed/>
    <w:rsid w:val="006240F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59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06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2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2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6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8E622C-C4F0-4F86-A57A-73159C017022}">
  <we:reference id="wa200001011" version="1.2.0.0" store="zh-TW" storeType="OMEX"/>
  <we:alternateReferences>
    <we:reference id="wa200001011" version="1.2.0.0" store="zh-TW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EE0F16A8C568B84F84800F4EAA678177" ma:contentTypeVersion="9" ma:contentTypeDescription="建立新的文件。" ma:contentTypeScope="" ma:versionID="dc43eccd5d4a58d5fedba1ff4802d2ef">
  <xsd:schema xmlns:xsd="http://www.w3.org/2001/XMLSchema" xmlns:xs="http://www.w3.org/2001/XMLSchema" xmlns:p="http://schemas.microsoft.com/office/2006/metadata/properties" xmlns:ns2="a2e02f31-97b0-46b5-a048-b500d900ebad" xmlns:ns3="338cb96f-d7b5-4a90-acaa-02a1dad2e7aa" targetNamespace="http://schemas.microsoft.com/office/2006/metadata/properties" ma:root="true" ma:fieldsID="6b2da300694763a05603afa7ad90e323" ns2:_="" ns3:_="">
    <xsd:import namespace="a2e02f31-97b0-46b5-a048-b500d900ebad"/>
    <xsd:import namespace="338cb96f-d7b5-4a90-acaa-02a1dad2e7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02f31-97b0-46b5-a048-b500d900e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cb96f-d7b5-4a90-acaa-02a1dad2e7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241894-17FE-4ADD-B8EA-AE2CBFF37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e02f31-97b0-46b5-a048-b500d900ebad"/>
    <ds:schemaRef ds:uri="338cb96f-d7b5-4a90-acaa-02a1dad2e7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A0F3A6-855B-45A5-B60A-C151FAA368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D8D1B8-6069-4444-BB76-330D7EE635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4B33F7-6913-49AD-9F88-60308B9A28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777</Words>
  <Characters>4435</Characters>
  <Application>Microsoft Office Word</Application>
  <DocSecurity>4</DocSecurity>
  <Lines>36</Lines>
  <Paragraphs>10</Paragraphs>
  <ScaleCrop>false</ScaleCrop>
  <Manager/>
  <Company>Asia Pacific Telecom co.Ltd</Company>
  <LinksUpToDate>false</LinksUpToDate>
  <CharactersWithSpaces>5202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Hsin-Hsi Tsai</dc:creator>
  <cp:keywords/>
  <dc:description/>
  <cp:lastModifiedBy>Vic Chang</cp:lastModifiedBy>
  <cp:revision>63</cp:revision>
  <dcterms:created xsi:type="dcterms:W3CDTF">2022-08-10T15:45:00Z</dcterms:created>
  <dcterms:modified xsi:type="dcterms:W3CDTF">2023-02-17T09:02:00Z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2019-05-02 22:35:24Z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0x010100410030D1ED5F844F84744AF31C1CD659</vt:lpwstr>
  </property>
  <property fmtid="{D5CDD505-2E9C-101B-9397-08002B2CF9AE}" pid="9" name="grammarly_documentId">
    <vt:lpwstr>documentId_6273</vt:lpwstr>
  </property>
  <property fmtid="{D5CDD505-2E9C-101B-9397-08002B2CF9AE}" pid="10" name="grammarly_documentContext">
    <vt:lpwstr>{"goals":[],"domain":"general","emotions":[],"dialect":"american"}</vt:lpwstr>
  </property>
</Properties>
</file>